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361C3" w14:textId="77777777" w:rsidR="006B4FA2" w:rsidRDefault="00C86BC1" w:rsidP="006B4FA2">
      <w:pPr>
        <w:jc w:val="center"/>
        <w:rPr>
          <w:b/>
          <w:bCs/>
          <w:sz w:val="36"/>
          <w:szCs w:val="36"/>
        </w:rPr>
      </w:pPr>
      <w:r w:rsidRPr="004E0A60">
        <w:rPr>
          <w:b/>
          <w:bCs/>
          <w:sz w:val="36"/>
          <w:szCs w:val="36"/>
        </w:rPr>
        <w:t>Bilan annuel de la qualité de l</w:t>
      </w:r>
      <w:r w:rsidR="00E5672E">
        <w:rPr>
          <w:b/>
          <w:bCs/>
          <w:sz w:val="36"/>
          <w:szCs w:val="36"/>
        </w:rPr>
        <w:t>’</w:t>
      </w:r>
      <w:r w:rsidRPr="004E0A60">
        <w:rPr>
          <w:b/>
          <w:bCs/>
          <w:sz w:val="36"/>
          <w:szCs w:val="36"/>
        </w:rPr>
        <w:t>eau potable</w:t>
      </w:r>
      <w:r w:rsidR="006B4FA2" w:rsidRPr="006B4FA2">
        <w:rPr>
          <w:b/>
          <w:bCs/>
          <w:sz w:val="36"/>
          <w:szCs w:val="36"/>
        </w:rPr>
        <w:t xml:space="preserve"> </w:t>
      </w:r>
    </w:p>
    <w:p w14:paraId="44EA29EA" w14:textId="16A3BC4F" w:rsidR="006B4FA2" w:rsidRPr="004E0A60" w:rsidRDefault="006B4FA2" w:rsidP="002A1DF1">
      <w:pPr>
        <w:jc w:val="center"/>
        <w:rPr>
          <w:b/>
          <w:bCs/>
          <w:sz w:val="36"/>
          <w:szCs w:val="36"/>
        </w:rPr>
      </w:pPr>
      <w:r>
        <w:rPr>
          <w:b/>
          <w:bCs/>
          <w:sz w:val="36"/>
          <w:szCs w:val="36"/>
        </w:rPr>
        <w:t>pour la période du 1</w:t>
      </w:r>
      <w:r w:rsidRPr="006B4FA2">
        <w:rPr>
          <w:b/>
          <w:bCs/>
          <w:sz w:val="36"/>
          <w:szCs w:val="36"/>
          <w:vertAlign w:val="superscript"/>
        </w:rPr>
        <w:t>er</w:t>
      </w:r>
      <w:r>
        <w:rPr>
          <w:b/>
          <w:bCs/>
          <w:sz w:val="36"/>
          <w:szCs w:val="36"/>
        </w:rPr>
        <w:t xml:space="preserve"> janvier au 31 décembre 20</w:t>
      </w:r>
      <w:r w:rsidR="0073136D" w:rsidRPr="005E6A81">
        <w:rPr>
          <w:b/>
          <w:bCs/>
          <w:sz w:val="36"/>
          <w:szCs w:val="36"/>
        </w:rPr>
        <w:t>2</w:t>
      </w:r>
      <w:r w:rsidR="00EF1BA7">
        <w:rPr>
          <w:b/>
          <w:bCs/>
          <w:sz w:val="36"/>
          <w:szCs w:val="36"/>
        </w:rPr>
        <w:t>4</w:t>
      </w:r>
    </w:p>
    <w:p w14:paraId="6656D910" w14:textId="77777777" w:rsidR="00C86BC1" w:rsidRDefault="00C86BC1"/>
    <w:p w14:paraId="2CD21999" w14:textId="77777777" w:rsidR="00C86BC1" w:rsidRDefault="00C86BC1"/>
    <w:p w14:paraId="132CD3CF" w14:textId="06E55847" w:rsidR="009D6A18" w:rsidRDefault="00C86BC1" w:rsidP="00024070">
      <w:pPr>
        <w:pBdr>
          <w:top w:val="single" w:sz="4" w:space="1" w:color="auto"/>
          <w:left w:val="single" w:sz="4" w:space="4" w:color="auto"/>
          <w:bottom w:val="single" w:sz="4" w:space="1" w:color="auto"/>
          <w:right w:val="single" w:sz="4" w:space="4" w:color="auto"/>
        </w:pBdr>
        <w:tabs>
          <w:tab w:val="left" w:pos="4320"/>
        </w:tabs>
        <w:spacing w:line="360" w:lineRule="auto"/>
        <w:rPr>
          <w:u w:val="single"/>
        </w:rPr>
      </w:pPr>
      <w:r w:rsidRPr="00C86BC1">
        <w:rPr>
          <w:b/>
          <w:bCs/>
        </w:rPr>
        <w:t xml:space="preserve">Nom </w:t>
      </w:r>
      <w:r w:rsidR="00024070">
        <w:rPr>
          <w:b/>
          <w:bCs/>
        </w:rPr>
        <w:t>de l</w:t>
      </w:r>
      <w:r w:rsidR="00E5672E">
        <w:rPr>
          <w:b/>
          <w:bCs/>
        </w:rPr>
        <w:t>’</w:t>
      </w:r>
      <w:r w:rsidR="00024070">
        <w:rPr>
          <w:b/>
          <w:bCs/>
        </w:rPr>
        <w:t>installation</w:t>
      </w:r>
      <w:r w:rsidRPr="00C86BC1">
        <w:rPr>
          <w:b/>
          <w:bCs/>
        </w:rPr>
        <w:t xml:space="preserve"> de distribution :</w:t>
      </w:r>
      <w:r>
        <w:t xml:space="preserve"> </w:t>
      </w:r>
      <w:r w:rsidR="00127C81">
        <w:tab/>
      </w:r>
      <w:r w:rsidR="0073136D">
        <w:rPr>
          <w:u w:val="single"/>
        </w:rPr>
        <w:t>Système distribution d’eau potable</w:t>
      </w:r>
    </w:p>
    <w:p w14:paraId="39C65BC8" w14:textId="77777777" w:rsidR="0073136D" w:rsidRPr="005E6A81" w:rsidRDefault="009D6A18" w:rsidP="00024070">
      <w:pPr>
        <w:pBdr>
          <w:top w:val="single" w:sz="4" w:space="1" w:color="auto"/>
          <w:left w:val="single" w:sz="4" w:space="4" w:color="auto"/>
          <w:bottom w:val="single" w:sz="4" w:space="1" w:color="auto"/>
          <w:right w:val="single" w:sz="4" w:space="4" w:color="auto"/>
        </w:pBdr>
        <w:tabs>
          <w:tab w:val="left" w:pos="4320"/>
        </w:tabs>
        <w:spacing w:line="360" w:lineRule="auto"/>
        <w:rPr>
          <w:u w:val="single"/>
        </w:rPr>
      </w:pPr>
      <w:r>
        <w:tab/>
      </w:r>
      <w:r w:rsidR="0073136D">
        <w:rPr>
          <w:u w:val="single"/>
        </w:rPr>
        <w:t>Ville de Lorraine</w:t>
      </w:r>
    </w:p>
    <w:p w14:paraId="09BBC840" w14:textId="5F152681" w:rsidR="004A58A5" w:rsidRDefault="00D805B5" w:rsidP="00024070">
      <w:pPr>
        <w:pBdr>
          <w:top w:val="single" w:sz="4" w:space="1" w:color="auto"/>
          <w:left w:val="single" w:sz="4" w:space="4" w:color="auto"/>
          <w:bottom w:val="single" w:sz="4" w:space="1" w:color="auto"/>
          <w:right w:val="single" w:sz="4" w:space="4" w:color="auto"/>
        </w:pBdr>
        <w:tabs>
          <w:tab w:val="left" w:pos="4320"/>
        </w:tabs>
        <w:spacing w:line="360" w:lineRule="auto"/>
      </w:pPr>
      <w:r w:rsidRPr="00D805B5">
        <w:rPr>
          <w:b/>
          <w:bCs/>
        </w:rPr>
        <w:t xml:space="preserve">Numéro </w:t>
      </w:r>
      <w:r w:rsidR="00024070">
        <w:rPr>
          <w:b/>
          <w:bCs/>
        </w:rPr>
        <w:t>de l</w:t>
      </w:r>
      <w:r w:rsidR="00E5672E">
        <w:rPr>
          <w:b/>
          <w:bCs/>
        </w:rPr>
        <w:t>’</w:t>
      </w:r>
      <w:r w:rsidR="00024070">
        <w:rPr>
          <w:b/>
          <w:bCs/>
        </w:rPr>
        <w:t>installation</w:t>
      </w:r>
      <w:r w:rsidRPr="00D805B5">
        <w:rPr>
          <w:b/>
          <w:bCs/>
        </w:rPr>
        <w:t xml:space="preserve"> de distribution :</w:t>
      </w:r>
      <w:r>
        <w:t xml:space="preserve"> </w:t>
      </w:r>
      <w:r w:rsidR="00024070">
        <w:tab/>
      </w:r>
      <w:r w:rsidR="009D6A18">
        <w:rPr>
          <w:u w:val="single"/>
        </w:rPr>
        <w:t>X0008856</w:t>
      </w:r>
    </w:p>
    <w:p w14:paraId="03FDE265" w14:textId="49730F82" w:rsidR="00D805B5" w:rsidRDefault="004A58A5" w:rsidP="00024070">
      <w:pPr>
        <w:pBdr>
          <w:top w:val="single" w:sz="4" w:space="1" w:color="auto"/>
          <w:left w:val="single" w:sz="4" w:space="4" w:color="auto"/>
          <w:bottom w:val="single" w:sz="4" w:space="1" w:color="auto"/>
          <w:right w:val="single" w:sz="4" w:space="4" w:color="auto"/>
        </w:pBdr>
        <w:tabs>
          <w:tab w:val="left" w:pos="4320"/>
        </w:tabs>
        <w:spacing w:line="360" w:lineRule="auto"/>
      </w:pPr>
      <w:r w:rsidRPr="004A58A5">
        <w:rPr>
          <w:b/>
          <w:bCs/>
        </w:rPr>
        <w:t>Nombre de personnes desservies :</w:t>
      </w:r>
      <w:r w:rsidRPr="004A58A5">
        <w:t xml:space="preserve"> </w:t>
      </w:r>
      <w:r w:rsidR="00127C81">
        <w:tab/>
      </w:r>
      <w:r w:rsidR="009D6A18">
        <w:rPr>
          <w:u w:val="single"/>
        </w:rPr>
        <w:t>9462</w:t>
      </w:r>
    </w:p>
    <w:p w14:paraId="3DE2F770" w14:textId="2B5BBFBC" w:rsidR="006B4FA2" w:rsidRDefault="006B4FA2" w:rsidP="00024070">
      <w:pPr>
        <w:pBdr>
          <w:top w:val="single" w:sz="4" w:space="1" w:color="auto"/>
          <w:left w:val="single" w:sz="4" w:space="4" w:color="auto"/>
          <w:bottom w:val="single" w:sz="4" w:space="1" w:color="auto"/>
          <w:right w:val="single" w:sz="4" w:space="4" w:color="auto"/>
        </w:pBdr>
        <w:tabs>
          <w:tab w:val="left" w:pos="4320"/>
        </w:tabs>
        <w:spacing w:line="360" w:lineRule="auto"/>
      </w:pPr>
      <w:r w:rsidRPr="00F60C06">
        <w:rPr>
          <w:b/>
          <w:bCs/>
        </w:rPr>
        <w:t>Date de publication du bilan :</w:t>
      </w:r>
      <w:r>
        <w:tab/>
      </w:r>
      <w:r w:rsidR="00FC3DD6" w:rsidRPr="00FC3DD6">
        <w:rPr>
          <w:u w:val="single"/>
        </w:rPr>
        <w:t>janvier</w:t>
      </w:r>
      <w:r w:rsidR="009D6A18" w:rsidRPr="00FC3DD6">
        <w:rPr>
          <w:u w:val="single"/>
        </w:rPr>
        <w:t xml:space="preserve"> 202</w:t>
      </w:r>
      <w:r w:rsidR="00427972">
        <w:rPr>
          <w:u w:val="single"/>
        </w:rPr>
        <w:t>5</w:t>
      </w:r>
    </w:p>
    <w:p w14:paraId="473B46C0" w14:textId="77777777" w:rsidR="00C86BC1" w:rsidRDefault="00C86BC1"/>
    <w:p w14:paraId="4815FD08" w14:textId="099EFCAE" w:rsidR="00C86BC1" w:rsidRPr="00FC3DD6" w:rsidRDefault="00C86BC1" w:rsidP="00024070">
      <w:r w:rsidRPr="00C86BC1">
        <w:rPr>
          <w:b/>
          <w:bCs/>
        </w:rPr>
        <w:t>Nom du responsable</w:t>
      </w:r>
      <w:r w:rsidR="00127C81">
        <w:rPr>
          <w:b/>
          <w:bCs/>
        </w:rPr>
        <w:t xml:space="preserve"> légal</w:t>
      </w:r>
      <w:r w:rsidRPr="00C86BC1">
        <w:rPr>
          <w:b/>
          <w:bCs/>
        </w:rPr>
        <w:t xml:space="preserve"> </w:t>
      </w:r>
      <w:r w:rsidR="00024070">
        <w:rPr>
          <w:b/>
          <w:bCs/>
        </w:rPr>
        <w:t>de l</w:t>
      </w:r>
      <w:r w:rsidR="00E5672E">
        <w:rPr>
          <w:b/>
          <w:bCs/>
        </w:rPr>
        <w:t>’</w:t>
      </w:r>
      <w:r w:rsidR="00024070">
        <w:rPr>
          <w:b/>
          <w:bCs/>
        </w:rPr>
        <w:t>installation</w:t>
      </w:r>
      <w:r w:rsidRPr="00C86BC1">
        <w:rPr>
          <w:b/>
          <w:bCs/>
        </w:rPr>
        <w:t xml:space="preserve"> de distribution :</w:t>
      </w:r>
      <w:r>
        <w:t xml:space="preserve"> </w:t>
      </w:r>
      <w:r w:rsidR="00427972">
        <w:rPr>
          <w:u w:val="single"/>
        </w:rPr>
        <w:t>Claudia Trottier</w:t>
      </w:r>
    </w:p>
    <w:p w14:paraId="0E98E81D" w14:textId="77777777" w:rsidR="00C86BC1" w:rsidRDefault="00C86BC1"/>
    <w:p w14:paraId="1B0D4999" w14:textId="77777777" w:rsidR="00C86BC1" w:rsidRPr="00C86BC1" w:rsidRDefault="00127C81" w:rsidP="00127C81">
      <w:pPr>
        <w:spacing w:line="360" w:lineRule="auto"/>
        <w:rPr>
          <w:b/>
          <w:bCs/>
        </w:rPr>
      </w:pPr>
      <w:r>
        <w:rPr>
          <w:b/>
          <w:bCs/>
        </w:rPr>
        <w:t xml:space="preserve">Personne à </w:t>
      </w:r>
      <w:r w:rsidR="00266E94">
        <w:rPr>
          <w:b/>
          <w:bCs/>
        </w:rPr>
        <w:t xml:space="preserve">joindre </w:t>
      </w:r>
      <w:r>
        <w:rPr>
          <w:b/>
          <w:bCs/>
        </w:rPr>
        <w:t>pour obtenir plus de précisions sur le présent bilan</w:t>
      </w:r>
      <w:r w:rsidR="00F60C06">
        <w:rPr>
          <w:b/>
          <w:bCs/>
        </w:rPr>
        <w:t> </w:t>
      </w:r>
      <w:r w:rsidR="00C86BC1" w:rsidRPr="00C86BC1">
        <w:rPr>
          <w:b/>
          <w:bCs/>
        </w:rPr>
        <w:t xml:space="preserve">: </w:t>
      </w:r>
    </w:p>
    <w:p w14:paraId="67CD3ABC" w14:textId="7074EFFF" w:rsidR="00127C81" w:rsidRDefault="00127C81" w:rsidP="00C86BC1">
      <w:pPr>
        <w:numPr>
          <w:ilvl w:val="0"/>
          <w:numId w:val="1"/>
        </w:numPr>
        <w:spacing w:line="360" w:lineRule="auto"/>
      </w:pPr>
      <w:r>
        <w:t xml:space="preserve">Nom : </w:t>
      </w:r>
      <w:r w:rsidR="009D6A18">
        <w:rPr>
          <w:u w:val="single"/>
        </w:rPr>
        <w:t>Robert Jérôme</w:t>
      </w:r>
    </w:p>
    <w:p w14:paraId="47533B6D" w14:textId="139BA9BD" w:rsidR="00C86BC1" w:rsidRDefault="00C86BC1" w:rsidP="00C86BC1">
      <w:pPr>
        <w:numPr>
          <w:ilvl w:val="0"/>
          <w:numId w:val="1"/>
        </w:numPr>
        <w:spacing w:line="360" w:lineRule="auto"/>
      </w:pPr>
      <w:r>
        <w:t xml:space="preserve">Numéro de téléphone : </w:t>
      </w:r>
      <w:r w:rsidR="009D6A18">
        <w:rPr>
          <w:u w:val="single"/>
        </w:rPr>
        <w:t>450-621-8550 poste 241</w:t>
      </w:r>
    </w:p>
    <w:p w14:paraId="5F1BAB79" w14:textId="216EF37C" w:rsidR="00C86BC1" w:rsidRDefault="00C86BC1" w:rsidP="00C86BC1">
      <w:pPr>
        <w:numPr>
          <w:ilvl w:val="0"/>
          <w:numId w:val="1"/>
        </w:numPr>
        <w:spacing w:line="360" w:lineRule="auto"/>
      </w:pPr>
      <w:r>
        <w:t xml:space="preserve">Courriel : </w:t>
      </w:r>
      <w:r w:rsidR="009D6A18" w:rsidRPr="005E6A81">
        <w:rPr>
          <w:color w:val="0070C0"/>
          <w:u w:val="single"/>
        </w:rPr>
        <w:t>robert.jerome@ville.lorraine.qc.ca</w:t>
      </w:r>
    </w:p>
    <w:p w14:paraId="438E29DB" w14:textId="77777777" w:rsidR="00045240" w:rsidRDefault="00045240" w:rsidP="00C86BC1"/>
    <w:p w14:paraId="3FE89BC9" w14:textId="77777777" w:rsidR="004663CE" w:rsidRPr="002A1DF1" w:rsidRDefault="004663CE" w:rsidP="002A1DF1">
      <w:pPr>
        <w:rPr>
          <w:b/>
          <w:bCs/>
        </w:rPr>
      </w:pPr>
      <w:r w:rsidRPr="00127C81">
        <w:rPr>
          <w:b/>
          <w:bCs/>
        </w:rPr>
        <w:t>Rappel de l</w:t>
      </w:r>
      <w:r w:rsidR="00E5672E">
        <w:rPr>
          <w:b/>
          <w:bCs/>
        </w:rPr>
        <w:t>’</w:t>
      </w:r>
      <w:r w:rsidRPr="00127C81">
        <w:rPr>
          <w:b/>
          <w:bCs/>
        </w:rPr>
        <w:t>exigence (</w:t>
      </w:r>
      <w:r w:rsidR="00E5672E">
        <w:rPr>
          <w:b/>
          <w:bCs/>
        </w:rPr>
        <w:t>article </w:t>
      </w:r>
      <w:r w:rsidRPr="00127C81">
        <w:rPr>
          <w:b/>
          <w:bCs/>
        </w:rPr>
        <w:t>53.3 du Règlement sur la qualité de l</w:t>
      </w:r>
      <w:r w:rsidR="00E5672E">
        <w:rPr>
          <w:b/>
          <w:bCs/>
        </w:rPr>
        <w:t>’</w:t>
      </w:r>
      <w:r w:rsidRPr="00127C81">
        <w:rPr>
          <w:b/>
          <w:bCs/>
        </w:rPr>
        <w:t>eau potable) :</w:t>
      </w:r>
    </w:p>
    <w:p w14:paraId="59AD5711" w14:textId="77777777" w:rsidR="002A1DF1" w:rsidRPr="002A1DF1" w:rsidRDefault="004663CE" w:rsidP="002A1DF1">
      <w:pPr>
        <w:ind w:left="360" w:right="180"/>
        <w:jc w:val="both"/>
        <w:rPr>
          <w:sz w:val="18"/>
          <w:szCs w:val="18"/>
        </w:rPr>
      </w:pPr>
      <w:r>
        <w:t>« </w:t>
      </w:r>
      <w:r w:rsidR="002A1DF1" w:rsidRPr="002A1DF1">
        <w:rPr>
          <w:sz w:val="18"/>
          <w:szCs w:val="18"/>
        </w:rPr>
        <w:t>Le responsable d</w:t>
      </w:r>
      <w:r w:rsidR="00E5672E">
        <w:rPr>
          <w:sz w:val="18"/>
          <w:szCs w:val="18"/>
        </w:rPr>
        <w:t>’</w:t>
      </w:r>
      <w:r w:rsidR="002A1DF1" w:rsidRPr="002A1DF1">
        <w:rPr>
          <w:sz w:val="18"/>
          <w:szCs w:val="18"/>
        </w:rPr>
        <w:t>un système de distribution ou d</w:t>
      </w:r>
      <w:r w:rsidR="00E5672E">
        <w:rPr>
          <w:sz w:val="18"/>
          <w:szCs w:val="18"/>
        </w:rPr>
        <w:t>’</w:t>
      </w:r>
      <w:r w:rsidR="002A1DF1" w:rsidRPr="002A1DF1">
        <w:rPr>
          <w:sz w:val="18"/>
          <w:szCs w:val="18"/>
        </w:rPr>
        <w:t>un véhicule-citerne desservant plus de 20 personnes et au moins une résidence doit, au plus tard le 31 mars de chaque année, avoir complété un bilan de la qualité de l</w:t>
      </w:r>
      <w:r w:rsidR="00E5672E">
        <w:rPr>
          <w:sz w:val="18"/>
          <w:szCs w:val="18"/>
        </w:rPr>
        <w:t>’</w:t>
      </w:r>
      <w:r w:rsidR="002A1DF1" w:rsidRPr="002A1DF1">
        <w:rPr>
          <w:sz w:val="18"/>
          <w:szCs w:val="18"/>
        </w:rPr>
        <w:t>eau livrée à des fins de consommation humaine durant la période du 1</w:t>
      </w:r>
      <w:r w:rsidR="002A1DF1" w:rsidRPr="00266E94">
        <w:rPr>
          <w:sz w:val="18"/>
          <w:szCs w:val="18"/>
          <w:vertAlign w:val="superscript"/>
        </w:rPr>
        <w:t>er</w:t>
      </w:r>
      <w:r w:rsidR="002A1DF1" w:rsidRPr="002A1DF1">
        <w:rPr>
          <w:sz w:val="18"/>
          <w:szCs w:val="18"/>
        </w:rPr>
        <w:t xml:space="preserve"> janvier au 31 décembre de l</w:t>
      </w:r>
      <w:r w:rsidR="00E5672E">
        <w:rPr>
          <w:sz w:val="18"/>
          <w:szCs w:val="18"/>
        </w:rPr>
        <w:t>’</w:t>
      </w:r>
      <w:r w:rsidR="002A1DF1" w:rsidRPr="002A1DF1">
        <w:rPr>
          <w:sz w:val="18"/>
          <w:szCs w:val="18"/>
        </w:rPr>
        <w:t>année qui précède. Ce bilan doit indiquer le nombre minimal d</w:t>
      </w:r>
      <w:r w:rsidR="00E5672E">
        <w:rPr>
          <w:sz w:val="18"/>
          <w:szCs w:val="18"/>
        </w:rPr>
        <w:t>’</w:t>
      </w:r>
      <w:r w:rsidR="002A1DF1" w:rsidRPr="002A1DF1">
        <w:rPr>
          <w:sz w:val="18"/>
          <w:szCs w:val="18"/>
        </w:rPr>
        <w:t>échantillons dont le prélèvement est obligatoire en vertu des dispositions du présent règlement, le nombre d</w:t>
      </w:r>
      <w:r w:rsidR="00E5672E">
        <w:rPr>
          <w:sz w:val="18"/>
          <w:szCs w:val="18"/>
        </w:rPr>
        <w:t>’</w:t>
      </w:r>
      <w:r w:rsidR="002A1DF1" w:rsidRPr="002A1DF1">
        <w:rPr>
          <w:sz w:val="18"/>
          <w:szCs w:val="18"/>
        </w:rPr>
        <w:t>échantillons prélevés pour chaque paramètre, ainsi que le nombre d</w:t>
      </w:r>
      <w:r w:rsidR="00E5672E">
        <w:rPr>
          <w:sz w:val="18"/>
          <w:szCs w:val="18"/>
        </w:rPr>
        <w:t>’</w:t>
      </w:r>
      <w:r w:rsidR="002A1DF1" w:rsidRPr="002A1DF1">
        <w:rPr>
          <w:sz w:val="18"/>
          <w:szCs w:val="18"/>
        </w:rPr>
        <w:t>échantillons analysés par un laboratoire accrédité durant cette période. Ce bilan doit préciser pour chaque dépassement de normes observé, le paramètre en cause, le lieu visé, la concentration maximale autorisée, la concentration mesurée, ainsi que, le cas échéant, les mesures prises par le responsable pour corriger la situation.</w:t>
      </w:r>
    </w:p>
    <w:p w14:paraId="69F21A57" w14:textId="77777777" w:rsidR="002A1DF1" w:rsidRPr="002A1DF1" w:rsidRDefault="002A1DF1" w:rsidP="002A1DF1">
      <w:pPr>
        <w:ind w:left="360" w:right="180"/>
        <w:jc w:val="both"/>
        <w:rPr>
          <w:sz w:val="18"/>
          <w:szCs w:val="18"/>
        </w:rPr>
      </w:pPr>
    </w:p>
    <w:p w14:paraId="07E95C6B" w14:textId="77777777" w:rsidR="002A1DF1" w:rsidRPr="002A1DF1" w:rsidRDefault="002A1DF1" w:rsidP="002A1DF1">
      <w:pPr>
        <w:ind w:left="360" w:right="180"/>
        <w:jc w:val="both"/>
        <w:rPr>
          <w:sz w:val="18"/>
          <w:szCs w:val="18"/>
        </w:rPr>
      </w:pPr>
      <w:r w:rsidRPr="002A1DF1">
        <w:rPr>
          <w:sz w:val="18"/>
          <w:szCs w:val="18"/>
        </w:rPr>
        <w:t>Ce bilan doit être conservé durant une période minimale de 5 ans par le responsable du système de distribution ou du véhicule-citerne et un exemplaire doit être tenu à la disposition du ministre sur demande. Le responsable doit aussi en fournir copie aux utilisateurs de cette eau, sur demande.</w:t>
      </w:r>
    </w:p>
    <w:p w14:paraId="1E8B1C10" w14:textId="77777777" w:rsidR="002A1DF1" w:rsidRPr="002A1DF1" w:rsidRDefault="002A1DF1" w:rsidP="002A1DF1">
      <w:pPr>
        <w:ind w:left="360" w:right="180"/>
        <w:jc w:val="both"/>
        <w:rPr>
          <w:sz w:val="18"/>
          <w:szCs w:val="18"/>
        </w:rPr>
      </w:pPr>
    </w:p>
    <w:p w14:paraId="59C04536" w14:textId="77777777" w:rsidR="00D805B5" w:rsidRPr="002A1DF1" w:rsidRDefault="002A1DF1" w:rsidP="002A1DF1">
      <w:pPr>
        <w:ind w:left="360" w:right="180"/>
        <w:jc w:val="both"/>
        <w:rPr>
          <w:sz w:val="18"/>
          <w:szCs w:val="18"/>
        </w:rPr>
      </w:pPr>
      <w:r w:rsidRPr="002A1DF1">
        <w:rPr>
          <w:sz w:val="18"/>
          <w:szCs w:val="18"/>
        </w:rPr>
        <w:t>En outre, dans le cas où le système de distribution ou le véhicule-citerne relève d</w:t>
      </w:r>
      <w:r w:rsidR="00E5672E">
        <w:rPr>
          <w:sz w:val="18"/>
          <w:szCs w:val="18"/>
        </w:rPr>
        <w:t>’</w:t>
      </w:r>
      <w:r w:rsidRPr="002A1DF1">
        <w:rPr>
          <w:sz w:val="18"/>
          <w:szCs w:val="18"/>
        </w:rPr>
        <w:t>une municipalité, un exemplaire du bilan doit aussi être affiché au bureau de la municipalité. Dans le cas où la municipalité dispose d</w:t>
      </w:r>
      <w:r w:rsidR="00E5672E">
        <w:rPr>
          <w:sz w:val="18"/>
          <w:szCs w:val="18"/>
        </w:rPr>
        <w:t>’</w:t>
      </w:r>
      <w:r w:rsidRPr="002A1DF1">
        <w:rPr>
          <w:sz w:val="18"/>
          <w:szCs w:val="18"/>
        </w:rPr>
        <w:t>un bulletin d</w:t>
      </w:r>
      <w:r w:rsidR="00E5672E">
        <w:rPr>
          <w:sz w:val="18"/>
          <w:szCs w:val="18"/>
        </w:rPr>
        <w:t>’</w:t>
      </w:r>
      <w:r w:rsidRPr="002A1DF1">
        <w:rPr>
          <w:sz w:val="18"/>
          <w:szCs w:val="18"/>
        </w:rPr>
        <w:t>information ou, le cas échéant, d</w:t>
      </w:r>
      <w:r w:rsidR="00E5672E">
        <w:rPr>
          <w:sz w:val="18"/>
          <w:szCs w:val="18"/>
        </w:rPr>
        <w:t>’</w:t>
      </w:r>
      <w:r w:rsidRPr="002A1DF1">
        <w:rPr>
          <w:sz w:val="18"/>
          <w:szCs w:val="18"/>
        </w:rPr>
        <w:t>un site Internet, elle doit aussi publier dans ce bulletin d</w:t>
      </w:r>
      <w:r w:rsidR="00E5672E">
        <w:rPr>
          <w:sz w:val="18"/>
          <w:szCs w:val="18"/>
        </w:rPr>
        <w:t>’</w:t>
      </w:r>
      <w:r w:rsidRPr="002A1DF1">
        <w:rPr>
          <w:sz w:val="18"/>
          <w:szCs w:val="18"/>
        </w:rPr>
        <w:t>information ou, le cas échéant, mettre en ligne sur ce site Internet, un avis qu</w:t>
      </w:r>
      <w:r w:rsidR="00E5672E">
        <w:rPr>
          <w:sz w:val="18"/>
          <w:szCs w:val="18"/>
        </w:rPr>
        <w:t>’</w:t>
      </w:r>
      <w:r w:rsidRPr="002A1DF1">
        <w:rPr>
          <w:sz w:val="18"/>
          <w:szCs w:val="18"/>
        </w:rPr>
        <w:t>elle a dressé le bilan de qualité de l</w:t>
      </w:r>
      <w:r w:rsidR="00E5672E">
        <w:rPr>
          <w:sz w:val="18"/>
          <w:szCs w:val="18"/>
        </w:rPr>
        <w:t>’</w:t>
      </w:r>
      <w:r w:rsidRPr="002A1DF1">
        <w:rPr>
          <w:sz w:val="18"/>
          <w:szCs w:val="18"/>
        </w:rPr>
        <w:t>eau potable prévu au présent article, en précisant l</w:t>
      </w:r>
      <w:r w:rsidR="00E5672E">
        <w:rPr>
          <w:sz w:val="18"/>
          <w:szCs w:val="18"/>
        </w:rPr>
        <w:t>’</w:t>
      </w:r>
      <w:r w:rsidRPr="002A1DF1">
        <w:rPr>
          <w:sz w:val="18"/>
          <w:szCs w:val="18"/>
        </w:rPr>
        <w:t>endroit où les utilisateurs peuvent se le procurer.</w:t>
      </w:r>
      <w:r w:rsidR="00E5672E">
        <w:rPr>
          <w:sz w:val="18"/>
          <w:szCs w:val="18"/>
        </w:rPr>
        <w:t> »</w:t>
      </w:r>
    </w:p>
    <w:p w14:paraId="402C19AF" w14:textId="77777777" w:rsidR="002A1DF1" w:rsidRDefault="002A1DF1" w:rsidP="002A1DF1">
      <w:pPr>
        <w:rPr>
          <w:b/>
          <w:bCs/>
          <w:sz w:val="28"/>
          <w:szCs w:val="28"/>
        </w:rPr>
      </w:pPr>
    </w:p>
    <w:p w14:paraId="76E22C15" w14:textId="77777777" w:rsidR="002A1DF1" w:rsidRPr="002A1DF1" w:rsidRDefault="002A1DF1" w:rsidP="002A1DF1">
      <w:pPr>
        <w:rPr>
          <w:b/>
          <w:bCs/>
        </w:rPr>
      </w:pPr>
      <w:r w:rsidRPr="002A1DF1">
        <w:rPr>
          <w:b/>
          <w:bCs/>
        </w:rPr>
        <w:t>À noter :</w:t>
      </w:r>
    </w:p>
    <w:p w14:paraId="5DC215D7" w14:textId="77777777" w:rsidR="002A1DF1" w:rsidRPr="001472A0" w:rsidRDefault="002A1DF1" w:rsidP="002A1DF1">
      <w:pPr>
        <w:jc w:val="both"/>
        <w:rPr>
          <w:i/>
          <w:iCs/>
          <w:sz w:val="22"/>
          <w:szCs w:val="22"/>
        </w:rPr>
      </w:pPr>
      <w:r w:rsidRPr="001472A0">
        <w:rPr>
          <w:i/>
          <w:iCs/>
          <w:sz w:val="22"/>
          <w:szCs w:val="22"/>
        </w:rPr>
        <w:t xml:space="preserve">Le </w:t>
      </w:r>
      <w:r w:rsidR="00266E94">
        <w:rPr>
          <w:i/>
          <w:iCs/>
          <w:sz w:val="22"/>
          <w:szCs w:val="22"/>
        </w:rPr>
        <w:t>m</w:t>
      </w:r>
      <w:r w:rsidR="00266E94" w:rsidRPr="001472A0">
        <w:rPr>
          <w:i/>
          <w:iCs/>
          <w:sz w:val="22"/>
          <w:szCs w:val="22"/>
        </w:rPr>
        <w:t xml:space="preserve">inistère </w:t>
      </w:r>
      <w:r>
        <w:rPr>
          <w:i/>
          <w:iCs/>
          <w:sz w:val="22"/>
          <w:szCs w:val="22"/>
        </w:rPr>
        <w:t>du Développement durable, de l</w:t>
      </w:r>
      <w:r w:rsidR="00E5672E">
        <w:rPr>
          <w:i/>
          <w:iCs/>
          <w:sz w:val="22"/>
          <w:szCs w:val="22"/>
        </w:rPr>
        <w:t>’</w:t>
      </w:r>
      <w:r>
        <w:rPr>
          <w:i/>
          <w:iCs/>
          <w:sz w:val="22"/>
          <w:szCs w:val="22"/>
        </w:rPr>
        <w:t xml:space="preserve">Environnement et des Parcs </w:t>
      </w:r>
      <w:r w:rsidRPr="001472A0">
        <w:rPr>
          <w:i/>
          <w:iCs/>
          <w:sz w:val="22"/>
          <w:szCs w:val="22"/>
        </w:rPr>
        <w:t>considère que le responsable d</w:t>
      </w:r>
      <w:r w:rsidR="00E5672E">
        <w:rPr>
          <w:i/>
          <w:iCs/>
          <w:sz w:val="22"/>
          <w:szCs w:val="22"/>
        </w:rPr>
        <w:t>’</w:t>
      </w:r>
      <w:r w:rsidRPr="001472A0">
        <w:rPr>
          <w:i/>
          <w:iCs/>
          <w:sz w:val="22"/>
          <w:szCs w:val="22"/>
        </w:rPr>
        <w:t>un système de distribution visé par l</w:t>
      </w:r>
      <w:r w:rsidR="00E5672E">
        <w:rPr>
          <w:i/>
          <w:iCs/>
          <w:sz w:val="22"/>
          <w:szCs w:val="22"/>
        </w:rPr>
        <w:t>’</w:t>
      </w:r>
      <w:r w:rsidRPr="001472A0">
        <w:rPr>
          <w:i/>
          <w:iCs/>
          <w:sz w:val="22"/>
          <w:szCs w:val="22"/>
        </w:rPr>
        <w:t>exigence de l</w:t>
      </w:r>
      <w:r w:rsidR="00E5672E">
        <w:rPr>
          <w:i/>
          <w:iCs/>
          <w:sz w:val="22"/>
          <w:szCs w:val="22"/>
        </w:rPr>
        <w:t>’article </w:t>
      </w:r>
      <w:r>
        <w:rPr>
          <w:i/>
          <w:iCs/>
          <w:sz w:val="22"/>
          <w:szCs w:val="22"/>
        </w:rPr>
        <w:t xml:space="preserve">53.3 peut </w:t>
      </w:r>
      <w:r w:rsidRPr="001472A0">
        <w:rPr>
          <w:i/>
          <w:iCs/>
          <w:sz w:val="22"/>
          <w:szCs w:val="22"/>
        </w:rPr>
        <w:t xml:space="preserve">répondre </w:t>
      </w:r>
      <w:r w:rsidR="00266E94">
        <w:rPr>
          <w:i/>
          <w:iCs/>
          <w:sz w:val="22"/>
          <w:szCs w:val="22"/>
        </w:rPr>
        <w:t>à celle-ci de manière appropriée</w:t>
      </w:r>
      <w:r w:rsidRPr="001472A0">
        <w:rPr>
          <w:i/>
          <w:iCs/>
          <w:sz w:val="22"/>
          <w:szCs w:val="22"/>
        </w:rPr>
        <w:t xml:space="preserve"> en </w:t>
      </w:r>
      <w:r>
        <w:rPr>
          <w:i/>
          <w:iCs/>
          <w:sz w:val="22"/>
          <w:szCs w:val="22"/>
        </w:rPr>
        <w:t>utilisant le</w:t>
      </w:r>
      <w:r w:rsidRPr="001472A0">
        <w:rPr>
          <w:i/>
          <w:iCs/>
          <w:sz w:val="22"/>
          <w:szCs w:val="22"/>
        </w:rPr>
        <w:t xml:space="preserve"> modèle </w:t>
      </w:r>
      <w:r>
        <w:rPr>
          <w:i/>
          <w:iCs/>
          <w:sz w:val="22"/>
          <w:szCs w:val="22"/>
        </w:rPr>
        <w:t>présenté</w:t>
      </w:r>
      <w:r w:rsidR="00266E94">
        <w:rPr>
          <w:i/>
          <w:iCs/>
          <w:sz w:val="22"/>
          <w:szCs w:val="22"/>
        </w:rPr>
        <w:t xml:space="preserve"> ici</w:t>
      </w:r>
      <w:r w:rsidRPr="001472A0">
        <w:rPr>
          <w:i/>
          <w:iCs/>
          <w:sz w:val="22"/>
          <w:szCs w:val="22"/>
        </w:rPr>
        <w:t>. Le responsable d</w:t>
      </w:r>
      <w:r w:rsidR="00E5672E">
        <w:rPr>
          <w:i/>
          <w:iCs/>
          <w:sz w:val="22"/>
          <w:szCs w:val="22"/>
        </w:rPr>
        <w:t>’</w:t>
      </w:r>
      <w:r w:rsidRPr="001472A0">
        <w:rPr>
          <w:i/>
          <w:iCs/>
          <w:sz w:val="22"/>
          <w:szCs w:val="22"/>
        </w:rPr>
        <w:t>un système peut également choisir d</w:t>
      </w:r>
      <w:r w:rsidR="00E5672E">
        <w:rPr>
          <w:i/>
          <w:iCs/>
          <w:sz w:val="22"/>
          <w:szCs w:val="22"/>
        </w:rPr>
        <w:t>’</w:t>
      </w:r>
      <w:r w:rsidRPr="001472A0">
        <w:rPr>
          <w:i/>
          <w:iCs/>
          <w:sz w:val="22"/>
          <w:szCs w:val="22"/>
        </w:rPr>
        <w:t xml:space="preserve">employer un modèle différent </w:t>
      </w:r>
      <w:r>
        <w:rPr>
          <w:i/>
          <w:iCs/>
          <w:sz w:val="22"/>
          <w:szCs w:val="22"/>
        </w:rPr>
        <w:t>de celui présenté,</w:t>
      </w:r>
      <w:r w:rsidRPr="001472A0">
        <w:rPr>
          <w:i/>
          <w:iCs/>
          <w:sz w:val="22"/>
          <w:szCs w:val="22"/>
        </w:rPr>
        <w:t xml:space="preserve"> dans la mesure où </w:t>
      </w:r>
      <w:r>
        <w:rPr>
          <w:i/>
          <w:iCs/>
          <w:sz w:val="22"/>
          <w:szCs w:val="22"/>
        </w:rPr>
        <w:t>le document produit</w:t>
      </w:r>
      <w:r w:rsidRPr="001472A0">
        <w:rPr>
          <w:i/>
          <w:iCs/>
          <w:sz w:val="22"/>
          <w:szCs w:val="22"/>
        </w:rPr>
        <w:t xml:space="preserve"> inclut minimalement les </w:t>
      </w:r>
      <w:r>
        <w:rPr>
          <w:i/>
          <w:iCs/>
          <w:sz w:val="22"/>
          <w:szCs w:val="22"/>
        </w:rPr>
        <w:t>renseignements prévus</w:t>
      </w:r>
      <w:r w:rsidRPr="001472A0">
        <w:rPr>
          <w:i/>
          <w:iCs/>
          <w:sz w:val="22"/>
          <w:szCs w:val="22"/>
        </w:rPr>
        <w:t xml:space="preserve"> aux sections qui suivent.</w:t>
      </w:r>
    </w:p>
    <w:p w14:paraId="79CCCED1" w14:textId="77777777" w:rsidR="00C86BC1" w:rsidRPr="00753995" w:rsidRDefault="00F60C06" w:rsidP="0059112B">
      <w:pPr>
        <w:jc w:val="both"/>
        <w:rPr>
          <w:b/>
          <w:bCs/>
          <w:sz w:val="28"/>
          <w:szCs w:val="28"/>
        </w:rPr>
      </w:pPr>
      <w:r>
        <w:rPr>
          <w:b/>
          <w:bCs/>
          <w:sz w:val="28"/>
          <w:szCs w:val="28"/>
        </w:rPr>
        <w:br w:type="page"/>
      </w:r>
      <w:r w:rsidR="00753995" w:rsidRPr="002A1DF1">
        <w:rPr>
          <w:b/>
          <w:bCs/>
          <w:sz w:val="28"/>
          <w:szCs w:val="28"/>
          <w:shd w:val="clear" w:color="auto" w:fill="C0C0C0"/>
        </w:rPr>
        <w:lastRenderedPageBreak/>
        <w:t xml:space="preserve">1. </w:t>
      </w:r>
      <w:r w:rsidR="00C86BC1" w:rsidRPr="002A1DF1">
        <w:rPr>
          <w:b/>
          <w:bCs/>
          <w:sz w:val="28"/>
          <w:szCs w:val="28"/>
          <w:shd w:val="clear" w:color="auto" w:fill="C0C0C0"/>
        </w:rPr>
        <w:t xml:space="preserve">Analyses microbiologiques réalisées </w:t>
      </w:r>
      <w:r w:rsidR="004A58A5" w:rsidRPr="002A1DF1">
        <w:rPr>
          <w:b/>
          <w:bCs/>
          <w:sz w:val="28"/>
          <w:szCs w:val="28"/>
          <w:shd w:val="clear" w:color="auto" w:fill="C0C0C0"/>
        </w:rPr>
        <w:t>sur l</w:t>
      </w:r>
      <w:r w:rsidR="00E5672E">
        <w:rPr>
          <w:b/>
          <w:bCs/>
          <w:sz w:val="28"/>
          <w:szCs w:val="28"/>
          <w:shd w:val="clear" w:color="auto" w:fill="C0C0C0"/>
        </w:rPr>
        <w:t>’</w:t>
      </w:r>
      <w:r w:rsidR="004A58A5" w:rsidRPr="002A1DF1">
        <w:rPr>
          <w:b/>
          <w:bCs/>
          <w:sz w:val="28"/>
          <w:szCs w:val="28"/>
          <w:shd w:val="clear" w:color="auto" w:fill="C0C0C0"/>
        </w:rPr>
        <w:t xml:space="preserve">eau </w:t>
      </w:r>
      <w:r w:rsidR="003F6073">
        <w:rPr>
          <w:b/>
          <w:bCs/>
          <w:sz w:val="28"/>
          <w:szCs w:val="28"/>
          <w:shd w:val="clear" w:color="auto" w:fill="C0C0C0"/>
        </w:rPr>
        <w:t>distribuée</w:t>
      </w:r>
    </w:p>
    <w:p w14:paraId="41270F7A" w14:textId="77777777" w:rsidR="002A1DF1" w:rsidRDefault="00024070" w:rsidP="00C86BC1">
      <w:r>
        <w:t>(</w:t>
      </w:r>
      <w:r w:rsidR="00E5672E">
        <w:t>articles </w:t>
      </w:r>
      <w:r>
        <w:t>11 et 12 du Règlement sur la qualité de l</w:t>
      </w:r>
      <w:r w:rsidR="00E5672E">
        <w:t>’</w:t>
      </w:r>
      <w:r>
        <w:t>eau potable)</w:t>
      </w:r>
    </w:p>
    <w:p w14:paraId="1289965C" w14:textId="77777777" w:rsidR="00024070" w:rsidRDefault="00024070" w:rsidP="00C86B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960"/>
        <w:gridCol w:w="2293"/>
        <w:gridCol w:w="1950"/>
      </w:tblGrid>
      <w:tr w:rsidR="00753995" w14:paraId="200CEBB9" w14:textId="77777777">
        <w:tc>
          <w:tcPr>
            <w:tcW w:w="2534" w:type="dxa"/>
            <w:shd w:val="clear" w:color="auto" w:fill="auto"/>
          </w:tcPr>
          <w:p w14:paraId="435A157F" w14:textId="77777777" w:rsidR="00753995" w:rsidRDefault="00753995" w:rsidP="0083437E"/>
        </w:tc>
        <w:tc>
          <w:tcPr>
            <w:tcW w:w="1981" w:type="dxa"/>
            <w:shd w:val="clear" w:color="auto" w:fill="auto"/>
            <w:vAlign w:val="center"/>
          </w:tcPr>
          <w:p w14:paraId="71F78D50" w14:textId="77777777" w:rsidR="00753995" w:rsidRPr="00F4590A" w:rsidRDefault="00753995" w:rsidP="00F4590A">
            <w:pPr>
              <w:jc w:val="center"/>
              <w:rPr>
                <w:b/>
                <w:bCs/>
              </w:rPr>
            </w:pPr>
            <w:r w:rsidRPr="00F4590A">
              <w:rPr>
                <w:b/>
                <w:bCs/>
              </w:rPr>
              <w:t>Nombre minimal d</w:t>
            </w:r>
            <w:r w:rsidR="00E5672E" w:rsidRPr="00F4590A">
              <w:rPr>
                <w:b/>
                <w:bCs/>
              </w:rPr>
              <w:t>’</w:t>
            </w:r>
            <w:r w:rsidRPr="00F4590A">
              <w:rPr>
                <w:b/>
                <w:bCs/>
              </w:rPr>
              <w:t>échantillons exigé par la réglementation</w:t>
            </w:r>
          </w:p>
          <w:p w14:paraId="40F530A5" w14:textId="77777777" w:rsidR="004A58A5" w:rsidRPr="00F4590A" w:rsidRDefault="004A58A5" w:rsidP="00F4590A">
            <w:pPr>
              <w:jc w:val="center"/>
              <w:rPr>
                <w:sz w:val="20"/>
                <w:szCs w:val="20"/>
              </w:rPr>
            </w:pPr>
            <w:r w:rsidRPr="00F4590A">
              <w:rPr>
                <w:sz w:val="20"/>
                <w:szCs w:val="20"/>
              </w:rPr>
              <w:t>(N</w:t>
            </w:r>
            <w:r w:rsidRPr="00F4590A">
              <w:rPr>
                <w:sz w:val="20"/>
                <w:szCs w:val="20"/>
                <w:vertAlign w:val="superscript"/>
              </w:rPr>
              <w:t>bre</w:t>
            </w:r>
            <w:r w:rsidRPr="00F4590A">
              <w:rPr>
                <w:sz w:val="20"/>
                <w:szCs w:val="20"/>
              </w:rPr>
              <w:t xml:space="preserve"> par mois x 12)</w:t>
            </w:r>
          </w:p>
        </w:tc>
        <w:tc>
          <w:tcPr>
            <w:tcW w:w="2360" w:type="dxa"/>
            <w:shd w:val="clear" w:color="auto" w:fill="auto"/>
            <w:vAlign w:val="center"/>
          </w:tcPr>
          <w:p w14:paraId="19580A14" w14:textId="77777777" w:rsidR="00753995" w:rsidRPr="00F4590A" w:rsidRDefault="00753995" w:rsidP="00F4590A">
            <w:pPr>
              <w:jc w:val="center"/>
              <w:rPr>
                <w:b/>
                <w:bCs/>
              </w:rPr>
            </w:pPr>
            <w:r w:rsidRPr="00F4590A">
              <w:rPr>
                <w:b/>
                <w:bCs/>
              </w:rPr>
              <w:t xml:space="preserve">Nombre </w:t>
            </w:r>
            <w:r w:rsidR="004A58A5" w:rsidRPr="00F4590A">
              <w:rPr>
                <w:b/>
                <w:bCs/>
              </w:rPr>
              <w:t xml:space="preserve">total </w:t>
            </w:r>
            <w:r w:rsidRPr="00F4590A">
              <w:rPr>
                <w:b/>
                <w:bCs/>
              </w:rPr>
              <w:t>d</w:t>
            </w:r>
            <w:r w:rsidR="00E5672E" w:rsidRPr="00F4590A">
              <w:rPr>
                <w:b/>
                <w:bCs/>
              </w:rPr>
              <w:t>’</w:t>
            </w:r>
            <w:r w:rsidRPr="00F4590A">
              <w:rPr>
                <w:b/>
                <w:bCs/>
              </w:rPr>
              <w:t xml:space="preserve">échantillons </w:t>
            </w:r>
            <w:r w:rsidR="00DD0400" w:rsidRPr="00F4590A">
              <w:rPr>
                <w:b/>
                <w:bCs/>
              </w:rPr>
              <w:t>analysés par</w:t>
            </w:r>
            <w:r w:rsidRPr="00F4590A">
              <w:rPr>
                <w:b/>
                <w:bCs/>
              </w:rPr>
              <w:t xml:space="preserve"> un laboratoire accrédité</w:t>
            </w:r>
          </w:p>
        </w:tc>
        <w:tc>
          <w:tcPr>
            <w:tcW w:w="1981" w:type="dxa"/>
            <w:shd w:val="clear" w:color="auto" w:fill="auto"/>
            <w:vAlign w:val="center"/>
          </w:tcPr>
          <w:p w14:paraId="61875677" w14:textId="77777777" w:rsidR="00753995" w:rsidRPr="00F4590A" w:rsidRDefault="00753995" w:rsidP="00F4590A">
            <w:pPr>
              <w:jc w:val="center"/>
              <w:rPr>
                <w:b/>
                <w:bCs/>
              </w:rPr>
            </w:pPr>
            <w:r w:rsidRPr="00F4590A">
              <w:rPr>
                <w:b/>
                <w:bCs/>
              </w:rPr>
              <w:t>Nombre d</w:t>
            </w:r>
            <w:r w:rsidR="00E5672E" w:rsidRPr="00F4590A">
              <w:rPr>
                <w:b/>
                <w:bCs/>
              </w:rPr>
              <w:t>’</w:t>
            </w:r>
            <w:r w:rsidRPr="00F4590A">
              <w:rPr>
                <w:b/>
                <w:bCs/>
              </w:rPr>
              <w:t>échantillons ayant présenté un dépassement de la norme applicable</w:t>
            </w:r>
          </w:p>
        </w:tc>
      </w:tr>
      <w:tr w:rsidR="00753995" w14:paraId="2477F25B" w14:textId="77777777">
        <w:trPr>
          <w:trHeight w:val="576"/>
        </w:trPr>
        <w:tc>
          <w:tcPr>
            <w:tcW w:w="2534" w:type="dxa"/>
            <w:shd w:val="clear" w:color="auto" w:fill="auto"/>
            <w:vAlign w:val="center"/>
          </w:tcPr>
          <w:p w14:paraId="2ABBDF8A" w14:textId="77777777" w:rsidR="00753995" w:rsidRPr="00F4590A" w:rsidRDefault="00753995" w:rsidP="000D14C8">
            <w:pPr>
              <w:rPr>
                <w:b/>
                <w:bCs/>
              </w:rPr>
            </w:pPr>
            <w:r w:rsidRPr="00F4590A">
              <w:rPr>
                <w:b/>
                <w:bCs/>
              </w:rPr>
              <w:t>Coliformes totaux</w:t>
            </w:r>
          </w:p>
        </w:tc>
        <w:tc>
          <w:tcPr>
            <w:tcW w:w="1981" w:type="dxa"/>
            <w:shd w:val="clear" w:color="auto" w:fill="auto"/>
            <w:vAlign w:val="center"/>
          </w:tcPr>
          <w:p w14:paraId="047B87FB" w14:textId="77777777" w:rsidR="00753995" w:rsidRDefault="005336B1" w:rsidP="00F4590A">
            <w:pPr>
              <w:jc w:val="center"/>
            </w:pPr>
            <w:r>
              <w:t>120</w:t>
            </w:r>
          </w:p>
        </w:tc>
        <w:tc>
          <w:tcPr>
            <w:tcW w:w="2360" w:type="dxa"/>
            <w:shd w:val="clear" w:color="auto" w:fill="auto"/>
            <w:vAlign w:val="center"/>
          </w:tcPr>
          <w:p w14:paraId="121C494E" w14:textId="7CC11A64" w:rsidR="00753995" w:rsidRDefault="00C57F2B" w:rsidP="00F4590A">
            <w:pPr>
              <w:jc w:val="center"/>
            </w:pPr>
            <w:r>
              <w:t>143</w:t>
            </w:r>
          </w:p>
        </w:tc>
        <w:tc>
          <w:tcPr>
            <w:tcW w:w="1981" w:type="dxa"/>
            <w:shd w:val="clear" w:color="auto" w:fill="auto"/>
            <w:vAlign w:val="center"/>
          </w:tcPr>
          <w:p w14:paraId="6234F3C0" w14:textId="77777777" w:rsidR="00753995" w:rsidRDefault="005336B1" w:rsidP="00F4590A">
            <w:pPr>
              <w:jc w:val="center"/>
            </w:pPr>
            <w:r>
              <w:t>0</w:t>
            </w:r>
          </w:p>
        </w:tc>
      </w:tr>
      <w:tr w:rsidR="00753995" w14:paraId="260C5B1C" w14:textId="77777777">
        <w:trPr>
          <w:trHeight w:val="528"/>
        </w:trPr>
        <w:tc>
          <w:tcPr>
            <w:tcW w:w="2534" w:type="dxa"/>
            <w:shd w:val="clear" w:color="auto" w:fill="auto"/>
            <w:vAlign w:val="center"/>
          </w:tcPr>
          <w:p w14:paraId="28994C3A" w14:textId="77777777" w:rsidR="00753995" w:rsidRPr="00F4590A" w:rsidRDefault="004A58A5" w:rsidP="000D14C8">
            <w:pPr>
              <w:rPr>
                <w:b/>
                <w:bCs/>
                <w:i/>
                <w:iCs/>
              </w:rPr>
            </w:pPr>
            <w:r w:rsidRPr="00F4590A">
              <w:rPr>
                <w:b/>
                <w:bCs/>
              </w:rPr>
              <w:t>Coliformes fécaux ou</w:t>
            </w:r>
            <w:r w:rsidRPr="00F4590A">
              <w:rPr>
                <w:b/>
                <w:bCs/>
                <w:i/>
                <w:iCs/>
              </w:rPr>
              <w:t xml:space="preserve"> </w:t>
            </w:r>
            <w:r w:rsidR="00753995" w:rsidRPr="00F4590A">
              <w:rPr>
                <w:b/>
                <w:bCs/>
                <w:i/>
                <w:iCs/>
              </w:rPr>
              <w:t>Escherichia coli</w:t>
            </w:r>
          </w:p>
        </w:tc>
        <w:tc>
          <w:tcPr>
            <w:tcW w:w="1981" w:type="dxa"/>
            <w:shd w:val="clear" w:color="auto" w:fill="auto"/>
            <w:vAlign w:val="center"/>
          </w:tcPr>
          <w:p w14:paraId="1C0E0545" w14:textId="77777777" w:rsidR="00753995" w:rsidRDefault="005336B1" w:rsidP="00F4590A">
            <w:pPr>
              <w:jc w:val="center"/>
            </w:pPr>
            <w:r>
              <w:t>120</w:t>
            </w:r>
          </w:p>
        </w:tc>
        <w:tc>
          <w:tcPr>
            <w:tcW w:w="2360" w:type="dxa"/>
            <w:shd w:val="clear" w:color="auto" w:fill="auto"/>
            <w:vAlign w:val="center"/>
          </w:tcPr>
          <w:p w14:paraId="60ECE462" w14:textId="171F2283" w:rsidR="00C57F2B" w:rsidRDefault="00C57F2B" w:rsidP="00C57F2B">
            <w:pPr>
              <w:jc w:val="center"/>
            </w:pPr>
            <w:r>
              <w:t>143</w:t>
            </w:r>
          </w:p>
        </w:tc>
        <w:tc>
          <w:tcPr>
            <w:tcW w:w="1981" w:type="dxa"/>
            <w:shd w:val="clear" w:color="auto" w:fill="auto"/>
            <w:vAlign w:val="center"/>
          </w:tcPr>
          <w:p w14:paraId="7B0265E7" w14:textId="77777777" w:rsidR="00753995" w:rsidRDefault="005336B1" w:rsidP="00F4590A">
            <w:pPr>
              <w:jc w:val="center"/>
            </w:pPr>
            <w:r>
              <w:t>0</w:t>
            </w:r>
          </w:p>
        </w:tc>
      </w:tr>
    </w:tbl>
    <w:p w14:paraId="43101551" w14:textId="77777777" w:rsidR="00DD0400" w:rsidRDefault="00DD0400" w:rsidP="00C86BC1"/>
    <w:p w14:paraId="5B0E9D97" w14:textId="77777777" w:rsidR="002A1DF1" w:rsidRDefault="002A1DF1" w:rsidP="00C86BC1"/>
    <w:p w14:paraId="5AC0898A" w14:textId="78B05A5C" w:rsidR="00753995" w:rsidRPr="005E6A81" w:rsidRDefault="00753995" w:rsidP="00C86BC1">
      <w:pPr>
        <w:rPr>
          <w:b/>
          <w:bCs/>
          <w:u w:val="single"/>
        </w:rPr>
      </w:pPr>
      <w:r w:rsidRPr="005E6A81">
        <w:rPr>
          <w:b/>
          <w:bCs/>
          <w:u w:val="single"/>
        </w:rPr>
        <w:t>Précisions concernant les dépassements de normes microbiologiques</w:t>
      </w:r>
      <w:r w:rsidR="00877509" w:rsidRPr="005E6A81">
        <w:rPr>
          <w:b/>
          <w:bCs/>
          <w:u w:val="single"/>
        </w:rPr>
        <w:t> </w:t>
      </w:r>
      <w:r w:rsidRPr="005E6A81">
        <w:rPr>
          <w:b/>
          <w:bCs/>
          <w:u w:val="single"/>
        </w:rPr>
        <w:t>:</w:t>
      </w:r>
    </w:p>
    <w:p w14:paraId="0D78A11B" w14:textId="2E2DE4CC" w:rsidR="00877509" w:rsidRDefault="00877509" w:rsidP="00C86BC1">
      <w:pPr>
        <w:rPr>
          <w:b/>
          <w:bCs/>
        </w:rPr>
      </w:pPr>
    </w:p>
    <w:p w14:paraId="31AF316A" w14:textId="77777777" w:rsidR="00864043" w:rsidRDefault="00864043" w:rsidP="00C86BC1">
      <w:pPr>
        <w:rPr>
          <w:b/>
          <w:bCs/>
        </w:rPr>
      </w:pPr>
    </w:p>
    <w:p w14:paraId="67C94DE4" w14:textId="4C334188" w:rsidR="00DD0400" w:rsidRPr="00DD0400" w:rsidRDefault="00877509" w:rsidP="00C86BC1">
      <w:r>
        <w:fldChar w:fldCharType="begin">
          <w:ffData>
            <w:name w:val="CaseACocher1"/>
            <w:enabled/>
            <w:calcOnExit w:val="0"/>
            <w:checkBox>
              <w:sizeAuto/>
              <w:default w:val="1"/>
            </w:checkBox>
          </w:ffData>
        </w:fldChar>
      </w:r>
      <w:r>
        <w:instrText xml:space="preserve"> </w:instrText>
      </w:r>
      <w:bookmarkStart w:id="0" w:name="CaseACocher1"/>
      <w:r>
        <w:instrText xml:space="preserve">FORMCHECKBOX </w:instrText>
      </w:r>
      <w:r>
        <w:fldChar w:fldCharType="separate"/>
      </w:r>
      <w:r>
        <w:fldChar w:fldCharType="end"/>
      </w:r>
      <w:bookmarkEnd w:id="0"/>
      <w:r w:rsidR="00DD0400" w:rsidRPr="00DD0400">
        <w:t xml:space="preserve"> Aucun dépassement de norme</w:t>
      </w:r>
    </w:p>
    <w:p w14:paraId="30BE0FCD" w14:textId="77777777" w:rsidR="00DD0400" w:rsidRDefault="00DD0400" w:rsidP="00C86BC1"/>
    <w:tbl>
      <w:tblPr>
        <w:tblW w:w="971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309"/>
        <w:gridCol w:w="2178"/>
        <w:gridCol w:w="1375"/>
        <w:gridCol w:w="1080"/>
        <w:gridCol w:w="2225"/>
      </w:tblGrid>
      <w:tr w:rsidR="00753995" w14:paraId="1665A2B8" w14:textId="77777777">
        <w:tc>
          <w:tcPr>
            <w:tcW w:w="1548" w:type="dxa"/>
            <w:shd w:val="clear" w:color="auto" w:fill="auto"/>
            <w:vAlign w:val="center"/>
          </w:tcPr>
          <w:p w14:paraId="0670FB80" w14:textId="77777777" w:rsidR="00753995" w:rsidRPr="00F4590A" w:rsidRDefault="00753995" w:rsidP="00F4590A">
            <w:pPr>
              <w:jc w:val="center"/>
              <w:rPr>
                <w:b/>
                <w:bCs/>
              </w:rPr>
            </w:pPr>
            <w:r w:rsidRPr="00F4590A">
              <w:rPr>
                <w:b/>
                <w:bCs/>
              </w:rPr>
              <w:t>Date d</w:t>
            </w:r>
            <w:r w:rsidR="00127C81" w:rsidRPr="00F4590A">
              <w:rPr>
                <w:b/>
                <w:bCs/>
              </w:rPr>
              <w:t>u</w:t>
            </w:r>
            <w:r w:rsidRPr="00F4590A">
              <w:rPr>
                <w:b/>
                <w:bCs/>
              </w:rPr>
              <w:t xml:space="preserve"> prélèvement</w:t>
            </w:r>
          </w:p>
        </w:tc>
        <w:tc>
          <w:tcPr>
            <w:tcW w:w="1309" w:type="dxa"/>
            <w:shd w:val="clear" w:color="auto" w:fill="auto"/>
            <w:vAlign w:val="center"/>
          </w:tcPr>
          <w:p w14:paraId="376D10AD" w14:textId="77777777" w:rsidR="00753995" w:rsidRPr="00F4590A" w:rsidRDefault="00127C81" w:rsidP="00F4590A">
            <w:pPr>
              <w:jc w:val="center"/>
              <w:rPr>
                <w:b/>
                <w:bCs/>
              </w:rPr>
            </w:pPr>
            <w:r w:rsidRPr="00F4590A">
              <w:rPr>
                <w:b/>
                <w:bCs/>
              </w:rPr>
              <w:t>Paramètre en cause</w:t>
            </w:r>
          </w:p>
        </w:tc>
        <w:tc>
          <w:tcPr>
            <w:tcW w:w="2178" w:type="dxa"/>
            <w:shd w:val="clear" w:color="auto" w:fill="auto"/>
            <w:vAlign w:val="center"/>
          </w:tcPr>
          <w:p w14:paraId="6E259902" w14:textId="77777777" w:rsidR="00753995" w:rsidRPr="00F4590A" w:rsidRDefault="00753995" w:rsidP="00F4590A">
            <w:pPr>
              <w:jc w:val="center"/>
              <w:rPr>
                <w:b/>
                <w:bCs/>
              </w:rPr>
            </w:pPr>
            <w:r w:rsidRPr="00F4590A">
              <w:rPr>
                <w:b/>
                <w:bCs/>
              </w:rPr>
              <w:t>Lieu de prélèvement</w:t>
            </w:r>
          </w:p>
        </w:tc>
        <w:tc>
          <w:tcPr>
            <w:tcW w:w="1375" w:type="dxa"/>
            <w:shd w:val="clear" w:color="auto" w:fill="auto"/>
            <w:vAlign w:val="center"/>
          </w:tcPr>
          <w:p w14:paraId="336BCB9A" w14:textId="77777777" w:rsidR="00753995" w:rsidRPr="00F4590A" w:rsidRDefault="00753995" w:rsidP="00F4590A">
            <w:pPr>
              <w:jc w:val="center"/>
              <w:rPr>
                <w:b/>
                <w:bCs/>
              </w:rPr>
            </w:pPr>
            <w:r w:rsidRPr="00F4590A">
              <w:rPr>
                <w:b/>
                <w:bCs/>
              </w:rPr>
              <w:t>Norme applicable</w:t>
            </w:r>
          </w:p>
        </w:tc>
        <w:tc>
          <w:tcPr>
            <w:tcW w:w="1080" w:type="dxa"/>
            <w:shd w:val="clear" w:color="auto" w:fill="auto"/>
            <w:vAlign w:val="center"/>
          </w:tcPr>
          <w:p w14:paraId="496E9FBF" w14:textId="77777777" w:rsidR="00753995" w:rsidRPr="00F4590A" w:rsidRDefault="00753995" w:rsidP="00F4590A">
            <w:pPr>
              <w:jc w:val="center"/>
              <w:rPr>
                <w:b/>
                <w:bCs/>
              </w:rPr>
            </w:pPr>
            <w:r w:rsidRPr="00F4590A">
              <w:rPr>
                <w:b/>
                <w:bCs/>
              </w:rPr>
              <w:t>Résultat obtenu</w:t>
            </w:r>
          </w:p>
        </w:tc>
        <w:tc>
          <w:tcPr>
            <w:tcW w:w="2225" w:type="dxa"/>
            <w:shd w:val="clear" w:color="auto" w:fill="auto"/>
            <w:vAlign w:val="center"/>
          </w:tcPr>
          <w:p w14:paraId="33F34332" w14:textId="77777777" w:rsidR="00753995" w:rsidRPr="00F4590A" w:rsidRDefault="00753995" w:rsidP="00F4590A">
            <w:pPr>
              <w:jc w:val="center"/>
              <w:rPr>
                <w:b/>
                <w:bCs/>
              </w:rPr>
            </w:pPr>
            <w:r w:rsidRPr="00F4590A">
              <w:rPr>
                <w:b/>
                <w:bCs/>
              </w:rPr>
              <w:t xml:space="preserve">Mesure </w:t>
            </w:r>
            <w:r w:rsidR="004A58A5" w:rsidRPr="00F4590A">
              <w:rPr>
                <w:b/>
                <w:bCs/>
              </w:rPr>
              <w:t>prise pour informer la population</w:t>
            </w:r>
            <w:r w:rsidRPr="00F4590A">
              <w:rPr>
                <w:b/>
                <w:bCs/>
              </w:rPr>
              <w:t>, le cas échéant</w:t>
            </w:r>
            <w:r w:rsidR="004A58A5" w:rsidRPr="00F4590A">
              <w:rPr>
                <w:b/>
                <w:bCs/>
              </w:rPr>
              <w:t>, et corriger l</w:t>
            </w:r>
            <w:r w:rsidR="004200C3" w:rsidRPr="00F4590A">
              <w:rPr>
                <w:b/>
                <w:bCs/>
              </w:rPr>
              <w:t>a</w:t>
            </w:r>
            <w:r w:rsidR="004A58A5" w:rsidRPr="00F4590A">
              <w:rPr>
                <w:b/>
                <w:bCs/>
              </w:rPr>
              <w:t xml:space="preserve"> </w:t>
            </w:r>
            <w:r w:rsidR="004200C3" w:rsidRPr="00F4590A">
              <w:rPr>
                <w:b/>
                <w:bCs/>
              </w:rPr>
              <w:t>situation</w:t>
            </w:r>
          </w:p>
        </w:tc>
      </w:tr>
      <w:tr w:rsidR="00753995" w14:paraId="24BE101A" w14:textId="77777777">
        <w:trPr>
          <w:trHeight w:val="454"/>
        </w:trPr>
        <w:tc>
          <w:tcPr>
            <w:tcW w:w="1548" w:type="dxa"/>
            <w:shd w:val="clear" w:color="auto" w:fill="auto"/>
          </w:tcPr>
          <w:p w14:paraId="5420203E" w14:textId="77777777" w:rsidR="00753995" w:rsidRDefault="00753995" w:rsidP="00C86BC1"/>
        </w:tc>
        <w:tc>
          <w:tcPr>
            <w:tcW w:w="1309" w:type="dxa"/>
            <w:shd w:val="clear" w:color="auto" w:fill="auto"/>
          </w:tcPr>
          <w:p w14:paraId="6F81DB96" w14:textId="77777777" w:rsidR="00753995" w:rsidRDefault="00753995" w:rsidP="00C86BC1"/>
        </w:tc>
        <w:tc>
          <w:tcPr>
            <w:tcW w:w="2178" w:type="dxa"/>
            <w:shd w:val="clear" w:color="auto" w:fill="auto"/>
          </w:tcPr>
          <w:p w14:paraId="63D20D5D" w14:textId="77777777" w:rsidR="00753995" w:rsidRDefault="00753995" w:rsidP="00C86BC1"/>
        </w:tc>
        <w:tc>
          <w:tcPr>
            <w:tcW w:w="1375" w:type="dxa"/>
            <w:shd w:val="clear" w:color="auto" w:fill="auto"/>
          </w:tcPr>
          <w:p w14:paraId="0C579D01" w14:textId="77777777" w:rsidR="00753995" w:rsidRDefault="00753995" w:rsidP="00C86BC1"/>
        </w:tc>
        <w:tc>
          <w:tcPr>
            <w:tcW w:w="1080" w:type="dxa"/>
            <w:shd w:val="clear" w:color="auto" w:fill="auto"/>
          </w:tcPr>
          <w:p w14:paraId="182ED847" w14:textId="77777777" w:rsidR="00753995" w:rsidRDefault="00753995" w:rsidP="00C86BC1"/>
        </w:tc>
        <w:tc>
          <w:tcPr>
            <w:tcW w:w="2225" w:type="dxa"/>
            <w:shd w:val="clear" w:color="auto" w:fill="auto"/>
          </w:tcPr>
          <w:p w14:paraId="582BD603" w14:textId="77777777" w:rsidR="00753995" w:rsidRDefault="00753995" w:rsidP="00C86BC1"/>
        </w:tc>
      </w:tr>
      <w:tr w:rsidR="00753995" w14:paraId="5320209F" w14:textId="77777777">
        <w:trPr>
          <w:trHeight w:val="454"/>
        </w:trPr>
        <w:tc>
          <w:tcPr>
            <w:tcW w:w="1548" w:type="dxa"/>
            <w:shd w:val="clear" w:color="auto" w:fill="auto"/>
          </w:tcPr>
          <w:p w14:paraId="2A7C7536" w14:textId="77777777" w:rsidR="00753995" w:rsidRDefault="00753995" w:rsidP="00C86BC1"/>
        </w:tc>
        <w:tc>
          <w:tcPr>
            <w:tcW w:w="1309" w:type="dxa"/>
            <w:shd w:val="clear" w:color="auto" w:fill="auto"/>
          </w:tcPr>
          <w:p w14:paraId="03A96233" w14:textId="77777777" w:rsidR="00753995" w:rsidRDefault="00753995" w:rsidP="00C86BC1"/>
        </w:tc>
        <w:tc>
          <w:tcPr>
            <w:tcW w:w="2178" w:type="dxa"/>
            <w:shd w:val="clear" w:color="auto" w:fill="auto"/>
          </w:tcPr>
          <w:p w14:paraId="1429003E" w14:textId="77777777" w:rsidR="00753995" w:rsidRDefault="00753995" w:rsidP="00C86BC1"/>
        </w:tc>
        <w:tc>
          <w:tcPr>
            <w:tcW w:w="1375" w:type="dxa"/>
            <w:shd w:val="clear" w:color="auto" w:fill="auto"/>
          </w:tcPr>
          <w:p w14:paraId="03FB0978" w14:textId="77777777" w:rsidR="00753995" w:rsidRDefault="00753995" w:rsidP="00C86BC1"/>
        </w:tc>
        <w:tc>
          <w:tcPr>
            <w:tcW w:w="1080" w:type="dxa"/>
            <w:shd w:val="clear" w:color="auto" w:fill="auto"/>
          </w:tcPr>
          <w:p w14:paraId="50A6E3E2" w14:textId="77777777" w:rsidR="00753995" w:rsidRDefault="00753995" w:rsidP="00C86BC1"/>
        </w:tc>
        <w:tc>
          <w:tcPr>
            <w:tcW w:w="2225" w:type="dxa"/>
            <w:shd w:val="clear" w:color="auto" w:fill="auto"/>
          </w:tcPr>
          <w:p w14:paraId="2D814426" w14:textId="77777777" w:rsidR="00753995" w:rsidRDefault="00753995" w:rsidP="00C86BC1"/>
        </w:tc>
      </w:tr>
      <w:tr w:rsidR="00753995" w14:paraId="7ED502F1" w14:textId="77777777">
        <w:trPr>
          <w:trHeight w:val="454"/>
        </w:trPr>
        <w:tc>
          <w:tcPr>
            <w:tcW w:w="1548" w:type="dxa"/>
            <w:shd w:val="clear" w:color="auto" w:fill="auto"/>
          </w:tcPr>
          <w:p w14:paraId="12906428" w14:textId="77777777" w:rsidR="00753995" w:rsidRDefault="00753995" w:rsidP="00C86BC1"/>
        </w:tc>
        <w:tc>
          <w:tcPr>
            <w:tcW w:w="1309" w:type="dxa"/>
            <w:shd w:val="clear" w:color="auto" w:fill="auto"/>
          </w:tcPr>
          <w:p w14:paraId="485F17B1" w14:textId="77777777" w:rsidR="00753995" w:rsidRDefault="00753995" w:rsidP="00C86BC1"/>
        </w:tc>
        <w:tc>
          <w:tcPr>
            <w:tcW w:w="2178" w:type="dxa"/>
            <w:shd w:val="clear" w:color="auto" w:fill="auto"/>
          </w:tcPr>
          <w:p w14:paraId="031CADE2" w14:textId="77777777" w:rsidR="00753995" w:rsidRDefault="00753995" w:rsidP="00C86BC1"/>
        </w:tc>
        <w:tc>
          <w:tcPr>
            <w:tcW w:w="1375" w:type="dxa"/>
            <w:shd w:val="clear" w:color="auto" w:fill="auto"/>
          </w:tcPr>
          <w:p w14:paraId="7E475CA3" w14:textId="77777777" w:rsidR="00753995" w:rsidRDefault="00753995" w:rsidP="00C86BC1"/>
        </w:tc>
        <w:tc>
          <w:tcPr>
            <w:tcW w:w="1080" w:type="dxa"/>
            <w:shd w:val="clear" w:color="auto" w:fill="auto"/>
          </w:tcPr>
          <w:p w14:paraId="12B9D97F" w14:textId="77777777" w:rsidR="00753995" w:rsidRDefault="00753995" w:rsidP="00C86BC1"/>
        </w:tc>
        <w:tc>
          <w:tcPr>
            <w:tcW w:w="2225" w:type="dxa"/>
            <w:shd w:val="clear" w:color="auto" w:fill="auto"/>
          </w:tcPr>
          <w:p w14:paraId="7ED9A67D" w14:textId="77777777" w:rsidR="00753995" w:rsidRDefault="00753995" w:rsidP="00C86BC1"/>
        </w:tc>
      </w:tr>
      <w:tr w:rsidR="004663CE" w14:paraId="18FE0F59" w14:textId="77777777">
        <w:trPr>
          <w:trHeight w:val="454"/>
        </w:trPr>
        <w:tc>
          <w:tcPr>
            <w:tcW w:w="1548" w:type="dxa"/>
            <w:shd w:val="clear" w:color="auto" w:fill="auto"/>
          </w:tcPr>
          <w:p w14:paraId="4CDEC95E" w14:textId="77777777" w:rsidR="004663CE" w:rsidRDefault="004663CE" w:rsidP="00C86BC1"/>
        </w:tc>
        <w:tc>
          <w:tcPr>
            <w:tcW w:w="1309" w:type="dxa"/>
            <w:shd w:val="clear" w:color="auto" w:fill="auto"/>
          </w:tcPr>
          <w:p w14:paraId="19DFF1B1" w14:textId="77777777" w:rsidR="004663CE" w:rsidRDefault="004663CE" w:rsidP="00C86BC1"/>
        </w:tc>
        <w:tc>
          <w:tcPr>
            <w:tcW w:w="2178" w:type="dxa"/>
            <w:shd w:val="clear" w:color="auto" w:fill="auto"/>
          </w:tcPr>
          <w:p w14:paraId="3F47E546" w14:textId="77777777" w:rsidR="004663CE" w:rsidRDefault="004663CE" w:rsidP="00C86BC1"/>
        </w:tc>
        <w:tc>
          <w:tcPr>
            <w:tcW w:w="1375" w:type="dxa"/>
            <w:shd w:val="clear" w:color="auto" w:fill="auto"/>
          </w:tcPr>
          <w:p w14:paraId="44337D54" w14:textId="77777777" w:rsidR="004663CE" w:rsidRDefault="004663CE" w:rsidP="00C86BC1"/>
        </w:tc>
        <w:tc>
          <w:tcPr>
            <w:tcW w:w="1080" w:type="dxa"/>
            <w:shd w:val="clear" w:color="auto" w:fill="auto"/>
          </w:tcPr>
          <w:p w14:paraId="065BE3A0" w14:textId="77777777" w:rsidR="004663CE" w:rsidRDefault="004663CE" w:rsidP="00C86BC1"/>
        </w:tc>
        <w:tc>
          <w:tcPr>
            <w:tcW w:w="2225" w:type="dxa"/>
            <w:shd w:val="clear" w:color="auto" w:fill="auto"/>
          </w:tcPr>
          <w:p w14:paraId="0E381804" w14:textId="77777777" w:rsidR="004663CE" w:rsidRDefault="004663CE" w:rsidP="00C86BC1"/>
        </w:tc>
      </w:tr>
      <w:tr w:rsidR="004663CE" w14:paraId="20CEEB3E" w14:textId="77777777">
        <w:trPr>
          <w:trHeight w:val="454"/>
        </w:trPr>
        <w:tc>
          <w:tcPr>
            <w:tcW w:w="1548" w:type="dxa"/>
            <w:shd w:val="clear" w:color="auto" w:fill="auto"/>
          </w:tcPr>
          <w:p w14:paraId="659F7E28" w14:textId="77777777" w:rsidR="004663CE" w:rsidRDefault="004663CE" w:rsidP="00C86BC1"/>
        </w:tc>
        <w:tc>
          <w:tcPr>
            <w:tcW w:w="1309" w:type="dxa"/>
            <w:shd w:val="clear" w:color="auto" w:fill="auto"/>
          </w:tcPr>
          <w:p w14:paraId="32B7A08B" w14:textId="77777777" w:rsidR="004663CE" w:rsidRDefault="004663CE" w:rsidP="00C86BC1"/>
        </w:tc>
        <w:tc>
          <w:tcPr>
            <w:tcW w:w="2178" w:type="dxa"/>
            <w:shd w:val="clear" w:color="auto" w:fill="auto"/>
          </w:tcPr>
          <w:p w14:paraId="4996D06F" w14:textId="77777777" w:rsidR="004663CE" w:rsidRDefault="004663CE" w:rsidP="00C86BC1"/>
        </w:tc>
        <w:tc>
          <w:tcPr>
            <w:tcW w:w="1375" w:type="dxa"/>
            <w:shd w:val="clear" w:color="auto" w:fill="auto"/>
          </w:tcPr>
          <w:p w14:paraId="39C7074B" w14:textId="77777777" w:rsidR="004663CE" w:rsidRDefault="004663CE" w:rsidP="00C86BC1"/>
        </w:tc>
        <w:tc>
          <w:tcPr>
            <w:tcW w:w="1080" w:type="dxa"/>
            <w:shd w:val="clear" w:color="auto" w:fill="auto"/>
          </w:tcPr>
          <w:p w14:paraId="236FA157" w14:textId="77777777" w:rsidR="004663CE" w:rsidRDefault="004663CE" w:rsidP="00C86BC1"/>
        </w:tc>
        <w:tc>
          <w:tcPr>
            <w:tcW w:w="2225" w:type="dxa"/>
            <w:shd w:val="clear" w:color="auto" w:fill="auto"/>
          </w:tcPr>
          <w:p w14:paraId="0C8D38F6" w14:textId="77777777" w:rsidR="004663CE" w:rsidRDefault="004663CE" w:rsidP="00C86BC1"/>
        </w:tc>
      </w:tr>
      <w:tr w:rsidR="004663CE" w14:paraId="4AB98CAA" w14:textId="77777777">
        <w:trPr>
          <w:trHeight w:val="454"/>
        </w:trPr>
        <w:tc>
          <w:tcPr>
            <w:tcW w:w="1548" w:type="dxa"/>
            <w:shd w:val="clear" w:color="auto" w:fill="auto"/>
          </w:tcPr>
          <w:p w14:paraId="3D237401" w14:textId="77777777" w:rsidR="004663CE" w:rsidRDefault="004663CE" w:rsidP="00C86BC1"/>
        </w:tc>
        <w:tc>
          <w:tcPr>
            <w:tcW w:w="1309" w:type="dxa"/>
            <w:shd w:val="clear" w:color="auto" w:fill="auto"/>
          </w:tcPr>
          <w:p w14:paraId="142612F9" w14:textId="77777777" w:rsidR="004663CE" w:rsidRDefault="004663CE" w:rsidP="00C86BC1"/>
        </w:tc>
        <w:tc>
          <w:tcPr>
            <w:tcW w:w="2178" w:type="dxa"/>
            <w:shd w:val="clear" w:color="auto" w:fill="auto"/>
          </w:tcPr>
          <w:p w14:paraId="13B28E4F" w14:textId="77777777" w:rsidR="004663CE" w:rsidRDefault="004663CE" w:rsidP="00C86BC1"/>
        </w:tc>
        <w:tc>
          <w:tcPr>
            <w:tcW w:w="1375" w:type="dxa"/>
            <w:shd w:val="clear" w:color="auto" w:fill="auto"/>
          </w:tcPr>
          <w:p w14:paraId="440A3AD9" w14:textId="77777777" w:rsidR="004663CE" w:rsidRDefault="004663CE" w:rsidP="00C86BC1"/>
        </w:tc>
        <w:tc>
          <w:tcPr>
            <w:tcW w:w="1080" w:type="dxa"/>
            <w:shd w:val="clear" w:color="auto" w:fill="auto"/>
          </w:tcPr>
          <w:p w14:paraId="578081FA" w14:textId="77777777" w:rsidR="004663CE" w:rsidRDefault="004663CE" w:rsidP="00C86BC1"/>
        </w:tc>
        <w:tc>
          <w:tcPr>
            <w:tcW w:w="2225" w:type="dxa"/>
            <w:shd w:val="clear" w:color="auto" w:fill="auto"/>
          </w:tcPr>
          <w:p w14:paraId="78074A47" w14:textId="77777777" w:rsidR="004663CE" w:rsidRDefault="004663CE" w:rsidP="00C86BC1"/>
        </w:tc>
      </w:tr>
      <w:tr w:rsidR="00753995" w14:paraId="2A74FA7B" w14:textId="77777777">
        <w:trPr>
          <w:trHeight w:val="454"/>
        </w:trPr>
        <w:tc>
          <w:tcPr>
            <w:tcW w:w="1548" w:type="dxa"/>
            <w:shd w:val="clear" w:color="auto" w:fill="auto"/>
          </w:tcPr>
          <w:p w14:paraId="4B562DCC" w14:textId="77777777" w:rsidR="00753995" w:rsidRDefault="00753995" w:rsidP="00C86BC1"/>
        </w:tc>
        <w:tc>
          <w:tcPr>
            <w:tcW w:w="1309" w:type="dxa"/>
            <w:shd w:val="clear" w:color="auto" w:fill="auto"/>
          </w:tcPr>
          <w:p w14:paraId="4427D55C" w14:textId="77777777" w:rsidR="00753995" w:rsidRDefault="00753995" w:rsidP="00C86BC1"/>
        </w:tc>
        <w:tc>
          <w:tcPr>
            <w:tcW w:w="2178" w:type="dxa"/>
            <w:shd w:val="clear" w:color="auto" w:fill="auto"/>
          </w:tcPr>
          <w:p w14:paraId="4730F3A0" w14:textId="77777777" w:rsidR="00753995" w:rsidRDefault="00753995" w:rsidP="00C86BC1"/>
        </w:tc>
        <w:tc>
          <w:tcPr>
            <w:tcW w:w="1375" w:type="dxa"/>
            <w:shd w:val="clear" w:color="auto" w:fill="auto"/>
          </w:tcPr>
          <w:p w14:paraId="3BFF2CB9" w14:textId="77777777" w:rsidR="00753995" w:rsidRDefault="00753995" w:rsidP="00C86BC1"/>
        </w:tc>
        <w:tc>
          <w:tcPr>
            <w:tcW w:w="1080" w:type="dxa"/>
            <w:shd w:val="clear" w:color="auto" w:fill="auto"/>
          </w:tcPr>
          <w:p w14:paraId="476388C0" w14:textId="77777777" w:rsidR="00753995" w:rsidRDefault="00753995" w:rsidP="00C86BC1"/>
        </w:tc>
        <w:tc>
          <w:tcPr>
            <w:tcW w:w="2225" w:type="dxa"/>
            <w:shd w:val="clear" w:color="auto" w:fill="auto"/>
          </w:tcPr>
          <w:p w14:paraId="50821BE5" w14:textId="77777777" w:rsidR="00753995" w:rsidRDefault="00753995" w:rsidP="00C86BC1"/>
        </w:tc>
      </w:tr>
    </w:tbl>
    <w:p w14:paraId="64BA15CD" w14:textId="77777777" w:rsidR="00C86BC1" w:rsidRDefault="00C86BC1" w:rsidP="00C86BC1"/>
    <w:p w14:paraId="51E34080" w14:textId="77777777" w:rsidR="002A1DF1" w:rsidRDefault="002A1DF1" w:rsidP="002A1DF1"/>
    <w:p w14:paraId="162E3EFA" w14:textId="77777777" w:rsidR="00DD0400" w:rsidRPr="00753995" w:rsidRDefault="00F60C06" w:rsidP="0059112B">
      <w:pPr>
        <w:jc w:val="both"/>
        <w:rPr>
          <w:b/>
          <w:bCs/>
          <w:sz w:val="28"/>
          <w:szCs w:val="28"/>
        </w:rPr>
      </w:pPr>
      <w:r>
        <w:br w:type="page"/>
      </w:r>
      <w:r w:rsidR="00DD0400" w:rsidRPr="002A1DF1">
        <w:rPr>
          <w:b/>
          <w:bCs/>
          <w:sz w:val="28"/>
          <w:szCs w:val="28"/>
          <w:shd w:val="clear" w:color="auto" w:fill="C0C0C0"/>
        </w:rPr>
        <w:lastRenderedPageBreak/>
        <w:t xml:space="preserve">2. Analyses des substances inorganiques </w:t>
      </w:r>
      <w:r w:rsidR="004A58A5" w:rsidRPr="002A1DF1">
        <w:rPr>
          <w:b/>
          <w:bCs/>
          <w:sz w:val="28"/>
          <w:szCs w:val="28"/>
          <w:shd w:val="clear" w:color="auto" w:fill="C0C0C0"/>
        </w:rPr>
        <w:t>réalisées sur l</w:t>
      </w:r>
      <w:r w:rsidR="00E5672E">
        <w:rPr>
          <w:b/>
          <w:bCs/>
          <w:sz w:val="28"/>
          <w:szCs w:val="28"/>
          <w:shd w:val="clear" w:color="auto" w:fill="C0C0C0"/>
        </w:rPr>
        <w:t>’</w:t>
      </w:r>
      <w:r w:rsidR="004A58A5" w:rsidRPr="002A1DF1">
        <w:rPr>
          <w:b/>
          <w:bCs/>
          <w:sz w:val="28"/>
          <w:szCs w:val="28"/>
          <w:shd w:val="clear" w:color="auto" w:fill="C0C0C0"/>
        </w:rPr>
        <w:t xml:space="preserve">eau </w:t>
      </w:r>
      <w:r w:rsidR="003F6073">
        <w:rPr>
          <w:b/>
          <w:bCs/>
          <w:sz w:val="28"/>
          <w:szCs w:val="28"/>
          <w:shd w:val="clear" w:color="auto" w:fill="C0C0C0"/>
        </w:rPr>
        <w:t>distribuée</w:t>
      </w:r>
      <w:r w:rsidR="004A58A5" w:rsidRPr="002A1DF1">
        <w:rPr>
          <w:b/>
          <w:bCs/>
          <w:sz w:val="28"/>
          <w:szCs w:val="28"/>
          <w:shd w:val="clear" w:color="auto" w:fill="C0C0C0"/>
        </w:rPr>
        <w:t xml:space="preserve"> </w:t>
      </w:r>
    </w:p>
    <w:p w14:paraId="0732B372" w14:textId="77777777" w:rsidR="00DD0400" w:rsidRDefault="00024070" w:rsidP="00024070">
      <w:r>
        <w:t>(</w:t>
      </w:r>
      <w:r w:rsidR="00E5672E">
        <w:t>articles </w:t>
      </w:r>
      <w:r>
        <w:t>14, 14.1 et 15 du Règlement sur la qualité de l</w:t>
      </w:r>
      <w:r w:rsidR="00E5672E">
        <w:t>’</w:t>
      </w:r>
      <w:r>
        <w:t>eau potable)</w:t>
      </w:r>
    </w:p>
    <w:p w14:paraId="3F1ADFDA" w14:textId="77777777" w:rsidR="002A1DF1" w:rsidRDefault="002A1DF1" w:rsidP="00C86BC1"/>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2306"/>
        <w:gridCol w:w="2319"/>
        <w:gridCol w:w="2450"/>
      </w:tblGrid>
      <w:tr w:rsidR="00DD0400" w14:paraId="67EA6606" w14:textId="77777777" w:rsidTr="00877509">
        <w:tc>
          <w:tcPr>
            <w:tcW w:w="2033" w:type="dxa"/>
            <w:shd w:val="clear" w:color="auto" w:fill="auto"/>
          </w:tcPr>
          <w:p w14:paraId="050A73F5" w14:textId="77777777" w:rsidR="00DD0400" w:rsidRDefault="00DD0400" w:rsidP="0083437E"/>
        </w:tc>
        <w:tc>
          <w:tcPr>
            <w:tcW w:w="2306" w:type="dxa"/>
            <w:shd w:val="clear" w:color="auto" w:fill="auto"/>
            <w:vAlign w:val="center"/>
          </w:tcPr>
          <w:p w14:paraId="7D0F3599" w14:textId="77777777" w:rsidR="00DD0400" w:rsidRPr="00F4590A" w:rsidRDefault="00DD0400" w:rsidP="00F4590A">
            <w:pPr>
              <w:jc w:val="center"/>
              <w:rPr>
                <w:b/>
                <w:bCs/>
              </w:rPr>
            </w:pPr>
            <w:r w:rsidRPr="00F4590A">
              <w:rPr>
                <w:b/>
                <w:bCs/>
              </w:rPr>
              <w:t>Nombre minimal d</w:t>
            </w:r>
            <w:r w:rsidR="00E5672E" w:rsidRPr="00F4590A">
              <w:rPr>
                <w:b/>
                <w:bCs/>
              </w:rPr>
              <w:t>’</w:t>
            </w:r>
            <w:r w:rsidRPr="00F4590A">
              <w:rPr>
                <w:b/>
                <w:bCs/>
              </w:rPr>
              <w:t>échantillons exigé par la réglementation</w:t>
            </w:r>
          </w:p>
        </w:tc>
        <w:tc>
          <w:tcPr>
            <w:tcW w:w="2319" w:type="dxa"/>
            <w:shd w:val="clear" w:color="auto" w:fill="auto"/>
            <w:vAlign w:val="center"/>
          </w:tcPr>
          <w:p w14:paraId="4B88263E" w14:textId="77777777" w:rsidR="00DD0400" w:rsidRPr="00F4590A" w:rsidRDefault="00DD0400" w:rsidP="00F4590A">
            <w:pPr>
              <w:jc w:val="center"/>
              <w:rPr>
                <w:b/>
                <w:bCs/>
              </w:rPr>
            </w:pPr>
            <w:r w:rsidRPr="00F4590A">
              <w:rPr>
                <w:b/>
                <w:bCs/>
              </w:rPr>
              <w:t>Nombre d</w:t>
            </w:r>
            <w:r w:rsidR="00E5672E" w:rsidRPr="00F4590A">
              <w:rPr>
                <w:b/>
                <w:bCs/>
              </w:rPr>
              <w:t>’</w:t>
            </w:r>
            <w:r w:rsidRPr="00F4590A">
              <w:rPr>
                <w:b/>
                <w:bCs/>
              </w:rPr>
              <w:t>échantillons analysés par un laboratoire accrédité</w:t>
            </w:r>
          </w:p>
        </w:tc>
        <w:tc>
          <w:tcPr>
            <w:tcW w:w="2450" w:type="dxa"/>
            <w:shd w:val="clear" w:color="auto" w:fill="auto"/>
            <w:vAlign w:val="center"/>
          </w:tcPr>
          <w:p w14:paraId="412FF582" w14:textId="77777777" w:rsidR="00DD0400" w:rsidRPr="00F4590A" w:rsidRDefault="00DD0400" w:rsidP="00F4590A">
            <w:pPr>
              <w:jc w:val="center"/>
              <w:rPr>
                <w:b/>
                <w:bCs/>
              </w:rPr>
            </w:pPr>
            <w:r w:rsidRPr="00F4590A">
              <w:rPr>
                <w:b/>
                <w:bCs/>
              </w:rPr>
              <w:t>Nombre d</w:t>
            </w:r>
            <w:r w:rsidR="00E5672E" w:rsidRPr="00F4590A">
              <w:rPr>
                <w:b/>
                <w:bCs/>
              </w:rPr>
              <w:t>’</w:t>
            </w:r>
            <w:r w:rsidRPr="00F4590A">
              <w:rPr>
                <w:b/>
                <w:bCs/>
              </w:rPr>
              <w:t>échantillons ayant présenté un dépassement de la norme applicable</w:t>
            </w:r>
          </w:p>
        </w:tc>
      </w:tr>
      <w:tr w:rsidR="00DD0400" w14:paraId="3625C9D1" w14:textId="77777777" w:rsidTr="00877509">
        <w:trPr>
          <w:trHeight w:val="284"/>
        </w:trPr>
        <w:tc>
          <w:tcPr>
            <w:tcW w:w="2033" w:type="dxa"/>
            <w:shd w:val="clear" w:color="auto" w:fill="auto"/>
            <w:vAlign w:val="center"/>
          </w:tcPr>
          <w:p w14:paraId="2658E04E" w14:textId="77777777" w:rsidR="00DD0400" w:rsidRPr="00F4590A" w:rsidRDefault="00DD0400" w:rsidP="000D14C8">
            <w:pPr>
              <w:rPr>
                <w:b/>
                <w:bCs/>
              </w:rPr>
            </w:pPr>
            <w:r w:rsidRPr="00F4590A">
              <w:rPr>
                <w:b/>
                <w:bCs/>
              </w:rPr>
              <w:t>Antimoine</w:t>
            </w:r>
          </w:p>
        </w:tc>
        <w:tc>
          <w:tcPr>
            <w:tcW w:w="2306" w:type="dxa"/>
            <w:shd w:val="clear" w:color="auto" w:fill="auto"/>
          </w:tcPr>
          <w:p w14:paraId="3AA1C7EF" w14:textId="6565CB5B" w:rsidR="00DD0400" w:rsidRDefault="00DD0400" w:rsidP="00F4590A">
            <w:pPr>
              <w:jc w:val="center"/>
            </w:pPr>
          </w:p>
        </w:tc>
        <w:tc>
          <w:tcPr>
            <w:tcW w:w="2319" w:type="dxa"/>
            <w:shd w:val="clear" w:color="auto" w:fill="auto"/>
          </w:tcPr>
          <w:p w14:paraId="6B7FED1E" w14:textId="77777777" w:rsidR="00DD0400" w:rsidRDefault="00DD0400" w:rsidP="0083437E"/>
        </w:tc>
        <w:tc>
          <w:tcPr>
            <w:tcW w:w="2450" w:type="dxa"/>
            <w:shd w:val="clear" w:color="auto" w:fill="auto"/>
          </w:tcPr>
          <w:p w14:paraId="25B89B2D" w14:textId="77777777" w:rsidR="00DD0400" w:rsidRDefault="00877509" w:rsidP="005E6A81">
            <w:pPr>
              <w:jc w:val="center"/>
            </w:pPr>
            <w:r>
              <w:t>n/a</w:t>
            </w:r>
          </w:p>
        </w:tc>
      </w:tr>
      <w:tr w:rsidR="00877509" w14:paraId="4A43C91E" w14:textId="77777777" w:rsidTr="00877509">
        <w:trPr>
          <w:trHeight w:val="284"/>
        </w:trPr>
        <w:tc>
          <w:tcPr>
            <w:tcW w:w="2033" w:type="dxa"/>
            <w:shd w:val="clear" w:color="auto" w:fill="auto"/>
            <w:vAlign w:val="center"/>
          </w:tcPr>
          <w:p w14:paraId="62BC20CE" w14:textId="77777777" w:rsidR="00877509" w:rsidRPr="00F4590A" w:rsidRDefault="00877509" w:rsidP="00877509">
            <w:pPr>
              <w:rPr>
                <w:b/>
                <w:bCs/>
              </w:rPr>
            </w:pPr>
            <w:r w:rsidRPr="00F4590A">
              <w:rPr>
                <w:b/>
                <w:bCs/>
              </w:rPr>
              <w:t>Arsenic</w:t>
            </w:r>
          </w:p>
        </w:tc>
        <w:tc>
          <w:tcPr>
            <w:tcW w:w="2306" w:type="dxa"/>
            <w:shd w:val="clear" w:color="auto" w:fill="auto"/>
          </w:tcPr>
          <w:p w14:paraId="66435C6B" w14:textId="0D3750CE" w:rsidR="00877509" w:rsidRDefault="00877509" w:rsidP="00877509">
            <w:pPr>
              <w:jc w:val="center"/>
            </w:pPr>
          </w:p>
        </w:tc>
        <w:tc>
          <w:tcPr>
            <w:tcW w:w="2319" w:type="dxa"/>
            <w:shd w:val="clear" w:color="auto" w:fill="auto"/>
          </w:tcPr>
          <w:p w14:paraId="413D700E" w14:textId="77777777" w:rsidR="00877509" w:rsidRDefault="00877509" w:rsidP="00877509"/>
        </w:tc>
        <w:tc>
          <w:tcPr>
            <w:tcW w:w="2450" w:type="dxa"/>
            <w:shd w:val="clear" w:color="auto" w:fill="auto"/>
          </w:tcPr>
          <w:p w14:paraId="6D00943D" w14:textId="77777777" w:rsidR="00877509" w:rsidRDefault="00877509" w:rsidP="005E6A81">
            <w:pPr>
              <w:jc w:val="center"/>
            </w:pPr>
            <w:r w:rsidRPr="001F3587">
              <w:t>n/a</w:t>
            </w:r>
          </w:p>
        </w:tc>
      </w:tr>
      <w:tr w:rsidR="00877509" w14:paraId="27C311DB" w14:textId="77777777" w:rsidTr="00877509">
        <w:trPr>
          <w:trHeight w:val="284"/>
        </w:trPr>
        <w:tc>
          <w:tcPr>
            <w:tcW w:w="2033" w:type="dxa"/>
            <w:shd w:val="clear" w:color="auto" w:fill="auto"/>
            <w:vAlign w:val="center"/>
          </w:tcPr>
          <w:p w14:paraId="25875F8A" w14:textId="77777777" w:rsidR="00877509" w:rsidRPr="00F4590A" w:rsidRDefault="00877509" w:rsidP="00877509">
            <w:pPr>
              <w:rPr>
                <w:b/>
                <w:bCs/>
              </w:rPr>
            </w:pPr>
            <w:r w:rsidRPr="00F4590A">
              <w:rPr>
                <w:b/>
                <w:bCs/>
              </w:rPr>
              <w:t>Baryum</w:t>
            </w:r>
          </w:p>
        </w:tc>
        <w:tc>
          <w:tcPr>
            <w:tcW w:w="2306" w:type="dxa"/>
            <w:shd w:val="clear" w:color="auto" w:fill="auto"/>
          </w:tcPr>
          <w:p w14:paraId="5568EA3A" w14:textId="1E23B426" w:rsidR="00877509" w:rsidRDefault="00877509" w:rsidP="00877509">
            <w:pPr>
              <w:jc w:val="center"/>
            </w:pPr>
          </w:p>
        </w:tc>
        <w:tc>
          <w:tcPr>
            <w:tcW w:w="2319" w:type="dxa"/>
            <w:shd w:val="clear" w:color="auto" w:fill="auto"/>
          </w:tcPr>
          <w:p w14:paraId="34EE9CA5" w14:textId="77777777" w:rsidR="00877509" w:rsidRDefault="00877509" w:rsidP="00877509"/>
        </w:tc>
        <w:tc>
          <w:tcPr>
            <w:tcW w:w="2450" w:type="dxa"/>
            <w:shd w:val="clear" w:color="auto" w:fill="auto"/>
          </w:tcPr>
          <w:p w14:paraId="40FC3D29" w14:textId="77777777" w:rsidR="00877509" w:rsidRDefault="00877509" w:rsidP="005E6A81">
            <w:pPr>
              <w:jc w:val="center"/>
            </w:pPr>
            <w:r w:rsidRPr="001F3587">
              <w:t>n/a</w:t>
            </w:r>
          </w:p>
        </w:tc>
      </w:tr>
      <w:tr w:rsidR="00877509" w14:paraId="2912B98F" w14:textId="77777777" w:rsidTr="00877509">
        <w:trPr>
          <w:trHeight w:val="284"/>
        </w:trPr>
        <w:tc>
          <w:tcPr>
            <w:tcW w:w="2033" w:type="dxa"/>
            <w:shd w:val="clear" w:color="auto" w:fill="auto"/>
            <w:vAlign w:val="center"/>
          </w:tcPr>
          <w:p w14:paraId="0190CEBC" w14:textId="77777777" w:rsidR="00877509" w:rsidRPr="00F4590A" w:rsidRDefault="00877509" w:rsidP="00877509">
            <w:pPr>
              <w:rPr>
                <w:b/>
                <w:bCs/>
              </w:rPr>
            </w:pPr>
            <w:r w:rsidRPr="00F4590A">
              <w:rPr>
                <w:b/>
                <w:bCs/>
              </w:rPr>
              <w:t>Bore</w:t>
            </w:r>
          </w:p>
        </w:tc>
        <w:tc>
          <w:tcPr>
            <w:tcW w:w="2306" w:type="dxa"/>
            <w:shd w:val="clear" w:color="auto" w:fill="auto"/>
          </w:tcPr>
          <w:p w14:paraId="2B57C369" w14:textId="5AC2C9F4" w:rsidR="00877509" w:rsidRDefault="00877509" w:rsidP="00877509">
            <w:pPr>
              <w:jc w:val="center"/>
            </w:pPr>
          </w:p>
        </w:tc>
        <w:tc>
          <w:tcPr>
            <w:tcW w:w="2319" w:type="dxa"/>
            <w:shd w:val="clear" w:color="auto" w:fill="auto"/>
          </w:tcPr>
          <w:p w14:paraId="60F06710" w14:textId="77777777" w:rsidR="00877509" w:rsidRDefault="00877509" w:rsidP="00877509"/>
        </w:tc>
        <w:tc>
          <w:tcPr>
            <w:tcW w:w="2450" w:type="dxa"/>
            <w:shd w:val="clear" w:color="auto" w:fill="auto"/>
          </w:tcPr>
          <w:p w14:paraId="01AEC6F1" w14:textId="77777777" w:rsidR="00877509" w:rsidRDefault="00877509" w:rsidP="005E6A81">
            <w:pPr>
              <w:jc w:val="center"/>
            </w:pPr>
            <w:r w:rsidRPr="001F3587">
              <w:t>n/a</w:t>
            </w:r>
          </w:p>
        </w:tc>
      </w:tr>
      <w:tr w:rsidR="00877509" w14:paraId="151D0C91" w14:textId="77777777" w:rsidTr="00877509">
        <w:trPr>
          <w:trHeight w:val="284"/>
        </w:trPr>
        <w:tc>
          <w:tcPr>
            <w:tcW w:w="2033" w:type="dxa"/>
            <w:shd w:val="clear" w:color="auto" w:fill="auto"/>
            <w:vAlign w:val="center"/>
          </w:tcPr>
          <w:p w14:paraId="4E656AA8" w14:textId="77777777" w:rsidR="00877509" w:rsidRPr="00F4590A" w:rsidRDefault="00877509" w:rsidP="00877509">
            <w:pPr>
              <w:rPr>
                <w:b/>
                <w:bCs/>
              </w:rPr>
            </w:pPr>
            <w:r w:rsidRPr="00F4590A">
              <w:rPr>
                <w:b/>
                <w:bCs/>
              </w:rPr>
              <w:t>Cadmium</w:t>
            </w:r>
          </w:p>
        </w:tc>
        <w:tc>
          <w:tcPr>
            <w:tcW w:w="2306" w:type="dxa"/>
            <w:shd w:val="clear" w:color="auto" w:fill="auto"/>
          </w:tcPr>
          <w:p w14:paraId="23B9995B" w14:textId="7DCA7FA9" w:rsidR="00877509" w:rsidRDefault="00877509" w:rsidP="00877509">
            <w:pPr>
              <w:jc w:val="center"/>
            </w:pPr>
          </w:p>
        </w:tc>
        <w:tc>
          <w:tcPr>
            <w:tcW w:w="2319" w:type="dxa"/>
            <w:shd w:val="clear" w:color="auto" w:fill="auto"/>
          </w:tcPr>
          <w:p w14:paraId="223D083C" w14:textId="77777777" w:rsidR="00877509" w:rsidRDefault="00877509" w:rsidP="00877509"/>
        </w:tc>
        <w:tc>
          <w:tcPr>
            <w:tcW w:w="2450" w:type="dxa"/>
            <w:shd w:val="clear" w:color="auto" w:fill="auto"/>
          </w:tcPr>
          <w:p w14:paraId="1A71A6EA" w14:textId="77777777" w:rsidR="00877509" w:rsidRDefault="00877509" w:rsidP="005E6A81">
            <w:pPr>
              <w:jc w:val="center"/>
            </w:pPr>
            <w:r w:rsidRPr="001F3587">
              <w:t>n/a</w:t>
            </w:r>
          </w:p>
        </w:tc>
      </w:tr>
      <w:tr w:rsidR="00877509" w14:paraId="77927C31" w14:textId="77777777" w:rsidTr="00877509">
        <w:trPr>
          <w:trHeight w:val="284"/>
        </w:trPr>
        <w:tc>
          <w:tcPr>
            <w:tcW w:w="2033" w:type="dxa"/>
            <w:shd w:val="clear" w:color="auto" w:fill="auto"/>
            <w:vAlign w:val="center"/>
          </w:tcPr>
          <w:p w14:paraId="1677DAF0" w14:textId="77777777" w:rsidR="00877509" w:rsidRPr="00F4590A" w:rsidRDefault="00877509" w:rsidP="00877509">
            <w:pPr>
              <w:rPr>
                <w:b/>
                <w:bCs/>
              </w:rPr>
            </w:pPr>
            <w:r w:rsidRPr="00F4590A">
              <w:rPr>
                <w:b/>
                <w:bCs/>
              </w:rPr>
              <w:t>Chrome</w:t>
            </w:r>
          </w:p>
        </w:tc>
        <w:tc>
          <w:tcPr>
            <w:tcW w:w="2306" w:type="dxa"/>
            <w:shd w:val="clear" w:color="auto" w:fill="auto"/>
          </w:tcPr>
          <w:p w14:paraId="0F16EEE0" w14:textId="5C90776B" w:rsidR="00877509" w:rsidRDefault="00877509" w:rsidP="00877509">
            <w:pPr>
              <w:jc w:val="center"/>
            </w:pPr>
          </w:p>
        </w:tc>
        <w:tc>
          <w:tcPr>
            <w:tcW w:w="2319" w:type="dxa"/>
            <w:shd w:val="clear" w:color="auto" w:fill="auto"/>
          </w:tcPr>
          <w:p w14:paraId="7DD6B800" w14:textId="77777777" w:rsidR="00877509" w:rsidRDefault="00877509" w:rsidP="00877509"/>
        </w:tc>
        <w:tc>
          <w:tcPr>
            <w:tcW w:w="2450" w:type="dxa"/>
            <w:shd w:val="clear" w:color="auto" w:fill="auto"/>
          </w:tcPr>
          <w:p w14:paraId="315DD3C8" w14:textId="77777777" w:rsidR="00877509" w:rsidRDefault="00877509" w:rsidP="005E6A81">
            <w:pPr>
              <w:jc w:val="center"/>
            </w:pPr>
            <w:r w:rsidRPr="001F3587">
              <w:t>n/a</w:t>
            </w:r>
          </w:p>
        </w:tc>
      </w:tr>
      <w:tr w:rsidR="00DD0400" w14:paraId="29817C5C" w14:textId="77777777" w:rsidTr="00877509">
        <w:trPr>
          <w:trHeight w:val="284"/>
        </w:trPr>
        <w:tc>
          <w:tcPr>
            <w:tcW w:w="2033" w:type="dxa"/>
            <w:shd w:val="clear" w:color="auto" w:fill="auto"/>
            <w:vAlign w:val="center"/>
          </w:tcPr>
          <w:p w14:paraId="49B34A27" w14:textId="77777777" w:rsidR="00DD0400" w:rsidRPr="00F4590A" w:rsidRDefault="00DD0400" w:rsidP="000D14C8">
            <w:pPr>
              <w:rPr>
                <w:b/>
                <w:bCs/>
              </w:rPr>
            </w:pPr>
            <w:r w:rsidRPr="00F4590A">
              <w:rPr>
                <w:b/>
                <w:bCs/>
              </w:rPr>
              <w:t>Cuivre</w:t>
            </w:r>
          </w:p>
        </w:tc>
        <w:tc>
          <w:tcPr>
            <w:tcW w:w="2306" w:type="dxa"/>
            <w:shd w:val="clear" w:color="auto" w:fill="auto"/>
          </w:tcPr>
          <w:p w14:paraId="7E3098CD" w14:textId="77777777" w:rsidR="00DD0400" w:rsidRDefault="00877509" w:rsidP="00F4590A">
            <w:pPr>
              <w:jc w:val="center"/>
            </w:pPr>
            <w:r>
              <w:t>10</w:t>
            </w:r>
          </w:p>
        </w:tc>
        <w:tc>
          <w:tcPr>
            <w:tcW w:w="2319" w:type="dxa"/>
            <w:shd w:val="clear" w:color="auto" w:fill="auto"/>
          </w:tcPr>
          <w:p w14:paraId="2962DA20" w14:textId="77777777" w:rsidR="00DD0400" w:rsidRDefault="00877509" w:rsidP="005E6A81">
            <w:pPr>
              <w:jc w:val="center"/>
            </w:pPr>
            <w:r>
              <w:t>10</w:t>
            </w:r>
          </w:p>
        </w:tc>
        <w:tc>
          <w:tcPr>
            <w:tcW w:w="2450" w:type="dxa"/>
            <w:shd w:val="clear" w:color="auto" w:fill="auto"/>
          </w:tcPr>
          <w:p w14:paraId="5056B599" w14:textId="77777777" w:rsidR="00DD0400" w:rsidRDefault="00877509" w:rsidP="005E6A81">
            <w:pPr>
              <w:jc w:val="center"/>
            </w:pPr>
            <w:r>
              <w:t>0</w:t>
            </w:r>
          </w:p>
        </w:tc>
      </w:tr>
      <w:tr w:rsidR="00877509" w14:paraId="078E7D0E" w14:textId="77777777" w:rsidTr="00877509">
        <w:trPr>
          <w:trHeight w:val="284"/>
        </w:trPr>
        <w:tc>
          <w:tcPr>
            <w:tcW w:w="2033" w:type="dxa"/>
            <w:shd w:val="clear" w:color="auto" w:fill="auto"/>
            <w:vAlign w:val="center"/>
          </w:tcPr>
          <w:p w14:paraId="678C9DBA" w14:textId="77777777" w:rsidR="00877509" w:rsidRPr="00F4590A" w:rsidRDefault="00877509" w:rsidP="00877509">
            <w:pPr>
              <w:rPr>
                <w:b/>
                <w:bCs/>
              </w:rPr>
            </w:pPr>
            <w:r w:rsidRPr="00F4590A">
              <w:rPr>
                <w:b/>
                <w:bCs/>
              </w:rPr>
              <w:t>Cyanures</w:t>
            </w:r>
          </w:p>
        </w:tc>
        <w:tc>
          <w:tcPr>
            <w:tcW w:w="2306" w:type="dxa"/>
            <w:shd w:val="clear" w:color="auto" w:fill="auto"/>
          </w:tcPr>
          <w:p w14:paraId="188BCD47" w14:textId="2D423BFC" w:rsidR="00877509" w:rsidRDefault="00877509" w:rsidP="00877509">
            <w:pPr>
              <w:jc w:val="center"/>
            </w:pPr>
          </w:p>
        </w:tc>
        <w:tc>
          <w:tcPr>
            <w:tcW w:w="2319" w:type="dxa"/>
            <w:shd w:val="clear" w:color="auto" w:fill="auto"/>
          </w:tcPr>
          <w:p w14:paraId="464ED510" w14:textId="77777777" w:rsidR="00877509" w:rsidRDefault="00877509" w:rsidP="00877509"/>
        </w:tc>
        <w:tc>
          <w:tcPr>
            <w:tcW w:w="2450" w:type="dxa"/>
            <w:shd w:val="clear" w:color="auto" w:fill="auto"/>
          </w:tcPr>
          <w:p w14:paraId="5950B076" w14:textId="77777777" w:rsidR="00877509" w:rsidRDefault="00877509" w:rsidP="005E6A81">
            <w:pPr>
              <w:jc w:val="center"/>
            </w:pPr>
            <w:r w:rsidRPr="00C21129">
              <w:t>n/a</w:t>
            </w:r>
          </w:p>
        </w:tc>
      </w:tr>
      <w:tr w:rsidR="00877509" w14:paraId="663F5455" w14:textId="77777777" w:rsidTr="00877509">
        <w:trPr>
          <w:trHeight w:val="284"/>
        </w:trPr>
        <w:tc>
          <w:tcPr>
            <w:tcW w:w="2033" w:type="dxa"/>
            <w:shd w:val="clear" w:color="auto" w:fill="auto"/>
            <w:vAlign w:val="center"/>
          </w:tcPr>
          <w:p w14:paraId="006041EE" w14:textId="77777777" w:rsidR="00877509" w:rsidRPr="00F4590A" w:rsidRDefault="00877509" w:rsidP="00877509">
            <w:pPr>
              <w:rPr>
                <w:b/>
                <w:bCs/>
              </w:rPr>
            </w:pPr>
            <w:r w:rsidRPr="00F4590A">
              <w:rPr>
                <w:b/>
                <w:bCs/>
              </w:rPr>
              <w:t>Fluorures</w:t>
            </w:r>
          </w:p>
        </w:tc>
        <w:tc>
          <w:tcPr>
            <w:tcW w:w="2306" w:type="dxa"/>
            <w:shd w:val="clear" w:color="auto" w:fill="auto"/>
          </w:tcPr>
          <w:p w14:paraId="07CDF1A6" w14:textId="6103EC8A" w:rsidR="00877509" w:rsidRDefault="00877509" w:rsidP="00877509">
            <w:pPr>
              <w:jc w:val="center"/>
            </w:pPr>
          </w:p>
        </w:tc>
        <w:tc>
          <w:tcPr>
            <w:tcW w:w="2319" w:type="dxa"/>
            <w:shd w:val="clear" w:color="auto" w:fill="auto"/>
          </w:tcPr>
          <w:p w14:paraId="02BC2AE7" w14:textId="77777777" w:rsidR="00877509" w:rsidRDefault="00877509" w:rsidP="00877509"/>
        </w:tc>
        <w:tc>
          <w:tcPr>
            <w:tcW w:w="2450" w:type="dxa"/>
            <w:shd w:val="clear" w:color="auto" w:fill="auto"/>
          </w:tcPr>
          <w:p w14:paraId="07C68740" w14:textId="77777777" w:rsidR="00877509" w:rsidRDefault="00877509" w:rsidP="005E6A81">
            <w:pPr>
              <w:jc w:val="center"/>
            </w:pPr>
            <w:r w:rsidRPr="00C21129">
              <w:t>n/a</w:t>
            </w:r>
          </w:p>
        </w:tc>
      </w:tr>
      <w:tr w:rsidR="00877509" w14:paraId="55CF8B7A" w14:textId="77777777" w:rsidTr="00877509">
        <w:trPr>
          <w:trHeight w:val="284"/>
        </w:trPr>
        <w:tc>
          <w:tcPr>
            <w:tcW w:w="2033" w:type="dxa"/>
            <w:shd w:val="clear" w:color="auto" w:fill="auto"/>
            <w:vAlign w:val="center"/>
          </w:tcPr>
          <w:p w14:paraId="26931FA5" w14:textId="77777777" w:rsidR="00877509" w:rsidRPr="00F4590A" w:rsidRDefault="00877509" w:rsidP="00877509">
            <w:pPr>
              <w:rPr>
                <w:b/>
                <w:bCs/>
              </w:rPr>
            </w:pPr>
            <w:r w:rsidRPr="00F4590A">
              <w:rPr>
                <w:b/>
                <w:bCs/>
              </w:rPr>
              <w:t>Nitrites + nitrates</w:t>
            </w:r>
          </w:p>
        </w:tc>
        <w:tc>
          <w:tcPr>
            <w:tcW w:w="2306" w:type="dxa"/>
            <w:shd w:val="clear" w:color="auto" w:fill="auto"/>
          </w:tcPr>
          <w:p w14:paraId="7531D607" w14:textId="6E965A99" w:rsidR="00877509" w:rsidRDefault="00877509" w:rsidP="00877509">
            <w:pPr>
              <w:jc w:val="center"/>
            </w:pPr>
          </w:p>
        </w:tc>
        <w:tc>
          <w:tcPr>
            <w:tcW w:w="2319" w:type="dxa"/>
            <w:shd w:val="clear" w:color="auto" w:fill="auto"/>
          </w:tcPr>
          <w:p w14:paraId="13ECC9A0" w14:textId="77777777" w:rsidR="00877509" w:rsidRDefault="00877509" w:rsidP="00877509"/>
        </w:tc>
        <w:tc>
          <w:tcPr>
            <w:tcW w:w="2450" w:type="dxa"/>
            <w:shd w:val="clear" w:color="auto" w:fill="auto"/>
          </w:tcPr>
          <w:p w14:paraId="7DFFB4FF" w14:textId="77777777" w:rsidR="00877509" w:rsidRDefault="00877509" w:rsidP="005E6A81">
            <w:pPr>
              <w:jc w:val="center"/>
            </w:pPr>
            <w:r w:rsidRPr="00C21129">
              <w:t>n/a</w:t>
            </w:r>
          </w:p>
        </w:tc>
      </w:tr>
      <w:tr w:rsidR="00877509" w14:paraId="2CC44CF7" w14:textId="77777777" w:rsidTr="00877509">
        <w:trPr>
          <w:trHeight w:val="284"/>
        </w:trPr>
        <w:tc>
          <w:tcPr>
            <w:tcW w:w="2033" w:type="dxa"/>
            <w:shd w:val="clear" w:color="auto" w:fill="auto"/>
            <w:vAlign w:val="center"/>
          </w:tcPr>
          <w:p w14:paraId="1626B671" w14:textId="77777777" w:rsidR="00877509" w:rsidRPr="00F4590A" w:rsidRDefault="00877509" w:rsidP="00877509">
            <w:pPr>
              <w:rPr>
                <w:b/>
                <w:bCs/>
              </w:rPr>
            </w:pPr>
            <w:r w:rsidRPr="00F4590A">
              <w:rPr>
                <w:b/>
                <w:bCs/>
              </w:rPr>
              <w:t>Mercure</w:t>
            </w:r>
          </w:p>
        </w:tc>
        <w:tc>
          <w:tcPr>
            <w:tcW w:w="2306" w:type="dxa"/>
            <w:shd w:val="clear" w:color="auto" w:fill="auto"/>
          </w:tcPr>
          <w:p w14:paraId="6631CED6" w14:textId="191E9213" w:rsidR="00877509" w:rsidRDefault="00877509" w:rsidP="00877509">
            <w:pPr>
              <w:jc w:val="center"/>
            </w:pPr>
          </w:p>
        </w:tc>
        <w:tc>
          <w:tcPr>
            <w:tcW w:w="2319" w:type="dxa"/>
            <w:shd w:val="clear" w:color="auto" w:fill="auto"/>
          </w:tcPr>
          <w:p w14:paraId="1FD8D404" w14:textId="77777777" w:rsidR="00877509" w:rsidRDefault="00877509" w:rsidP="00877509"/>
        </w:tc>
        <w:tc>
          <w:tcPr>
            <w:tcW w:w="2450" w:type="dxa"/>
            <w:shd w:val="clear" w:color="auto" w:fill="auto"/>
          </w:tcPr>
          <w:p w14:paraId="5C4A62FC" w14:textId="77777777" w:rsidR="00877509" w:rsidRDefault="00877509" w:rsidP="005E6A81">
            <w:pPr>
              <w:jc w:val="center"/>
            </w:pPr>
            <w:r w:rsidRPr="00C21129">
              <w:t>n/a</w:t>
            </w:r>
          </w:p>
        </w:tc>
      </w:tr>
      <w:tr w:rsidR="00DD0400" w14:paraId="2677AD03" w14:textId="77777777" w:rsidTr="00877509">
        <w:trPr>
          <w:trHeight w:val="284"/>
        </w:trPr>
        <w:tc>
          <w:tcPr>
            <w:tcW w:w="2033" w:type="dxa"/>
            <w:shd w:val="clear" w:color="auto" w:fill="auto"/>
            <w:vAlign w:val="center"/>
          </w:tcPr>
          <w:p w14:paraId="01C97D65" w14:textId="77777777" w:rsidR="00DD0400" w:rsidRPr="00F4590A" w:rsidRDefault="00DD0400" w:rsidP="000D14C8">
            <w:pPr>
              <w:rPr>
                <w:b/>
                <w:bCs/>
              </w:rPr>
            </w:pPr>
            <w:r w:rsidRPr="00F4590A">
              <w:rPr>
                <w:b/>
                <w:bCs/>
              </w:rPr>
              <w:t>Plomb</w:t>
            </w:r>
          </w:p>
        </w:tc>
        <w:tc>
          <w:tcPr>
            <w:tcW w:w="2306" w:type="dxa"/>
            <w:shd w:val="clear" w:color="auto" w:fill="auto"/>
          </w:tcPr>
          <w:p w14:paraId="29DC411E" w14:textId="77777777" w:rsidR="00DD0400" w:rsidRDefault="00877509" w:rsidP="00F4590A">
            <w:pPr>
              <w:jc w:val="center"/>
            </w:pPr>
            <w:r>
              <w:t>10</w:t>
            </w:r>
          </w:p>
        </w:tc>
        <w:tc>
          <w:tcPr>
            <w:tcW w:w="2319" w:type="dxa"/>
            <w:shd w:val="clear" w:color="auto" w:fill="auto"/>
          </w:tcPr>
          <w:p w14:paraId="01BAE2F0" w14:textId="77777777" w:rsidR="00DD0400" w:rsidRDefault="00877509" w:rsidP="005E6A81">
            <w:pPr>
              <w:jc w:val="center"/>
            </w:pPr>
            <w:r>
              <w:t>10</w:t>
            </w:r>
          </w:p>
        </w:tc>
        <w:tc>
          <w:tcPr>
            <w:tcW w:w="2450" w:type="dxa"/>
            <w:shd w:val="clear" w:color="auto" w:fill="auto"/>
          </w:tcPr>
          <w:p w14:paraId="79A0BCCB" w14:textId="77777777" w:rsidR="00DD0400" w:rsidRDefault="00877509" w:rsidP="005E6A81">
            <w:pPr>
              <w:jc w:val="center"/>
            </w:pPr>
            <w:r>
              <w:t>0</w:t>
            </w:r>
          </w:p>
        </w:tc>
      </w:tr>
      <w:tr w:rsidR="00877509" w14:paraId="4801D2E9" w14:textId="77777777" w:rsidTr="00877509">
        <w:trPr>
          <w:trHeight w:val="284"/>
        </w:trPr>
        <w:tc>
          <w:tcPr>
            <w:tcW w:w="2033" w:type="dxa"/>
            <w:shd w:val="clear" w:color="auto" w:fill="auto"/>
            <w:vAlign w:val="center"/>
          </w:tcPr>
          <w:p w14:paraId="583520D5" w14:textId="77777777" w:rsidR="00877509" w:rsidRPr="00F4590A" w:rsidRDefault="00877509" w:rsidP="00877509">
            <w:pPr>
              <w:rPr>
                <w:b/>
                <w:bCs/>
              </w:rPr>
            </w:pPr>
            <w:r w:rsidRPr="00F4590A">
              <w:rPr>
                <w:b/>
                <w:bCs/>
              </w:rPr>
              <w:t>Sélénium</w:t>
            </w:r>
          </w:p>
        </w:tc>
        <w:tc>
          <w:tcPr>
            <w:tcW w:w="2306" w:type="dxa"/>
            <w:shd w:val="clear" w:color="auto" w:fill="auto"/>
          </w:tcPr>
          <w:p w14:paraId="093975EE" w14:textId="44D6AB5C" w:rsidR="00877509" w:rsidRDefault="00877509" w:rsidP="00877509">
            <w:pPr>
              <w:jc w:val="center"/>
            </w:pPr>
          </w:p>
        </w:tc>
        <w:tc>
          <w:tcPr>
            <w:tcW w:w="2319" w:type="dxa"/>
            <w:shd w:val="clear" w:color="auto" w:fill="auto"/>
          </w:tcPr>
          <w:p w14:paraId="7C6DEA2C" w14:textId="77777777" w:rsidR="00877509" w:rsidRDefault="00877509" w:rsidP="00877509"/>
        </w:tc>
        <w:tc>
          <w:tcPr>
            <w:tcW w:w="2450" w:type="dxa"/>
            <w:shd w:val="clear" w:color="auto" w:fill="auto"/>
          </w:tcPr>
          <w:p w14:paraId="1FBD9B76" w14:textId="77777777" w:rsidR="00877509" w:rsidRDefault="00877509" w:rsidP="005E6A81">
            <w:pPr>
              <w:jc w:val="center"/>
            </w:pPr>
            <w:r w:rsidRPr="00FC4DC7">
              <w:t>n/a</w:t>
            </w:r>
          </w:p>
        </w:tc>
      </w:tr>
      <w:tr w:rsidR="00877509" w14:paraId="59EED98F" w14:textId="77777777" w:rsidTr="00877509">
        <w:trPr>
          <w:trHeight w:val="284"/>
        </w:trPr>
        <w:tc>
          <w:tcPr>
            <w:tcW w:w="2033" w:type="dxa"/>
            <w:tcBorders>
              <w:bottom w:val="single" w:sz="4" w:space="0" w:color="auto"/>
            </w:tcBorders>
            <w:shd w:val="clear" w:color="auto" w:fill="auto"/>
            <w:vAlign w:val="center"/>
          </w:tcPr>
          <w:p w14:paraId="090514B5" w14:textId="77777777" w:rsidR="00877509" w:rsidRPr="00F4590A" w:rsidRDefault="00877509" w:rsidP="00877509">
            <w:pPr>
              <w:rPr>
                <w:b/>
                <w:bCs/>
              </w:rPr>
            </w:pPr>
            <w:r w:rsidRPr="00F4590A">
              <w:rPr>
                <w:b/>
                <w:bCs/>
              </w:rPr>
              <w:t>Uranium</w:t>
            </w:r>
          </w:p>
        </w:tc>
        <w:tc>
          <w:tcPr>
            <w:tcW w:w="2306" w:type="dxa"/>
            <w:tcBorders>
              <w:bottom w:val="single" w:sz="4" w:space="0" w:color="auto"/>
            </w:tcBorders>
            <w:shd w:val="clear" w:color="auto" w:fill="auto"/>
          </w:tcPr>
          <w:p w14:paraId="22F811FD" w14:textId="7A78B4B2" w:rsidR="00877509" w:rsidRDefault="00877509" w:rsidP="00877509">
            <w:pPr>
              <w:jc w:val="center"/>
            </w:pPr>
          </w:p>
        </w:tc>
        <w:tc>
          <w:tcPr>
            <w:tcW w:w="2319" w:type="dxa"/>
            <w:tcBorders>
              <w:bottom w:val="single" w:sz="4" w:space="0" w:color="auto"/>
            </w:tcBorders>
            <w:shd w:val="clear" w:color="auto" w:fill="auto"/>
          </w:tcPr>
          <w:p w14:paraId="21D6CD29" w14:textId="77777777" w:rsidR="00877509" w:rsidRDefault="00877509" w:rsidP="00877509"/>
        </w:tc>
        <w:tc>
          <w:tcPr>
            <w:tcW w:w="2450" w:type="dxa"/>
            <w:tcBorders>
              <w:bottom w:val="single" w:sz="4" w:space="0" w:color="auto"/>
            </w:tcBorders>
            <w:shd w:val="clear" w:color="auto" w:fill="auto"/>
          </w:tcPr>
          <w:p w14:paraId="488964DA" w14:textId="77777777" w:rsidR="00877509" w:rsidRDefault="00877509" w:rsidP="005E6A81">
            <w:pPr>
              <w:jc w:val="center"/>
            </w:pPr>
            <w:r w:rsidRPr="00FC4DC7">
              <w:t>n/a</w:t>
            </w:r>
          </w:p>
        </w:tc>
      </w:tr>
      <w:tr w:rsidR="004663CE" w14:paraId="673C7F2C" w14:textId="77777777">
        <w:trPr>
          <w:trHeight w:val="284"/>
        </w:trPr>
        <w:tc>
          <w:tcPr>
            <w:tcW w:w="9108" w:type="dxa"/>
            <w:gridSpan w:val="4"/>
            <w:tcBorders>
              <w:bottom w:val="nil"/>
            </w:tcBorders>
            <w:shd w:val="clear" w:color="auto" w:fill="auto"/>
            <w:vAlign w:val="center"/>
          </w:tcPr>
          <w:p w14:paraId="3B1D1F09" w14:textId="77777777" w:rsidR="004663CE" w:rsidRPr="00F4590A" w:rsidRDefault="004663CE" w:rsidP="0083437E">
            <w:pPr>
              <w:rPr>
                <w:i/>
                <w:iCs/>
              </w:rPr>
            </w:pPr>
            <w:r w:rsidRPr="00F4590A">
              <w:rPr>
                <w:i/>
                <w:iCs/>
              </w:rPr>
              <w:t>Paramètre dont l</w:t>
            </w:r>
            <w:r w:rsidR="00E5672E" w:rsidRPr="00F4590A">
              <w:rPr>
                <w:i/>
                <w:iCs/>
              </w:rPr>
              <w:t>’</w:t>
            </w:r>
            <w:r w:rsidRPr="00F4590A">
              <w:rPr>
                <w:i/>
                <w:iCs/>
              </w:rPr>
              <w:t>analyse est requise seulement pour les réseaux dont l</w:t>
            </w:r>
            <w:r w:rsidR="00E5672E" w:rsidRPr="00F4590A">
              <w:rPr>
                <w:i/>
                <w:iCs/>
              </w:rPr>
              <w:t>’</w:t>
            </w:r>
            <w:r w:rsidRPr="00F4590A">
              <w:rPr>
                <w:i/>
                <w:iCs/>
              </w:rPr>
              <w:t>eau est ozonée</w:t>
            </w:r>
            <w:r w:rsidR="003E3EE6" w:rsidRPr="00F4590A">
              <w:rPr>
                <w:i/>
                <w:iCs/>
              </w:rPr>
              <w:t> :</w:t>
            </w:r>
          </w:p>
        </w:tc>
      </w:tr>
      <w:tr w:rsidR="004663CE" w14:paraId="726F7C9A" w14:textId="77777777" w:rsidTr="00877509">
        <w:trPr>
          <w:trHeight w:val="284"/>
        </w:trPr>
        <w:tc>
          <w:tcPr>
            <w:tcW w:w="2033" w:type="dxa"/>
            <w:tcBorders>
              <w:top w:val="nil"/>
              <w:bottom w:val="single" w:sz="4" w:space="0" w:color="auto"/>
            </w:tcBorders>
            <w:shd w:val="clear" w:color="auto" w:fill="auto"/>
            <w:vAlign w:val="center"/>
          </w:tcPr>
          <w:p w14:paraId="16E7B233" w14:textId="77777777" w:rsidR="004663CE" w:rsidRPr="00F4590A" w:rsidRDefault="003E3EE6" w:rsidP="000D14C8">
            <w:pPr>
              <w:rPr>
                <w:b/>
                <w:bCs/>
              </w:rPr>
            </w:pPr>
            <w:r w:rsidRPr="00F4590A">
              <w:rPr>
                <w:b/>
                <w:bCs/>
              </w:rPr>
              <w:t>Bromate</w:t>
            </w:r>
            <w:r w:rsidR="00273CD9" w:rsidRPr="00F4590A">
              <w:rPr>
                <w:b/>
                <w:bCs/>
              </w:rPr>
              <w:t>s</w:t>
            </w:r>
          </w:p>
        </w:tc>
        <w:tc>
          <w:tcPr>
            <w:tcW w:w="2306" w:type="dxa"/>
            <w:tcBorders>
              <w:top w:val="nil"/>
              <w:bottom w:val="single" w:sz="4" w:space="0" w:color="auto"/>
            </w:tcBorders>
            <w:shd w:val="clear" w:color="auto" w:fill="auto"/>
          </w:tcPr>
          <w:p w14:paraId="51AC01A1" w14:textId="77777777" w:rsidR="004663CE" w:rsidRDefault="004663CE" w:rsidP="00F4590A">
            <w:pPr>
              <w:jc w:val="center"/>
            </w:pPr>
          </w:p>
        </w:tc>
        <w:tc>
          <w:tcPr>
            <w:tcW w:w="2319" w:type="dxa"/>
            <w:tcBorders>
              <w:top w:val="nil"/>
              <w:bottom w:val="single" w:sz="4" w:space="0" w:color="auto"/>
            </w:tcBorders>
            <w:shd w:val="clear" w:color="auto" w:fill="auto"/>
          </w:tcPr>
          <w:p w14:paraId="4EC752AE" w14:textId="77777777" w:rsidR="004663CE" w:rsidRDefault="004663CE" w:rsidP="0083437E"/>
        </w:tc>
        <w:tc>
          <w:tcPr>
            <w:tcW w:w="2450" w:type="dxa"/>
            <w:tcBorders>
              <w:top w:val="nil"/>
              <w:bottom w:val="single" w:sz="4" w:space="0" w:color="auto"/>
            </w:tcBorders>
            <w:shd w:val="clear" w:color="auto" w:fill="auto"/>
          </w:tcPr>
          <w:p w14:paraId="4FBBCB34" w14:textId="77777777" w:rsidR="004663CE" w:rsidRDefault="004663CE" w:rsidP="0083437E"/>
        </w:tc>
      </w:tr>
      <w:tr w:rsidR="004663CE" w14:paraId="7EC13D8B" w14:textId="77777777">
        <w:trPr>
          <w:trHeight w:val="284"/>
        </w:trPr>
        <w:tc>
          <w:tcPr>
            <w:tcW w:w="9108" w:type="dxa"/>
            <w:gridSpan w:val="4"/>
            <w:tcBorders>
              <w:bottom w:val="nil"/>
            </w:tcBorders>
            <w:shd w:val="clear" w:color="auto" w:fill="auto"/>
            <w:vAlign w:val="center"/>
          </w:tcPr>
          <w:p w14:paraId="3A0C23AC" w14:textId="77777777" w:rsidR="004663CE" w:rsidRPr="00F4590A" w:rsidRDefault="004663CE" w:rsidP="0083437E">
            <w:pPr>
              <w:rPr>
                <w:i/>
                <w:iCs/>
              </w:rPr>
            </w:pPr>
            <w:r w:rsidRPr="00F4590A">
              <w:rPr>
                <w:i/>
                <w:iCs/>
              </w:rPr>
              <w:t>Paramètre dont l</w:t>
            </w:r>
            <w:r w:rsidR="00E5672E" w:rsidRPr="00F4590A">
              <w:rPr>
                <w:i/>
                <w:iCs/>
              </w:rPr>
              <w:t>’</w:t>
            </w:r>
            <w:r w:rsidRPr="00F4590A">
              <w:rPr>
                <w:i/>
                <w:iCs/>
              </w:rPr>
              <w:t>analyse est requise seulement pour les réseaux dont l</w:t>
            </w:r>
            <w:r w:rsidR="00E5672E" w:rsidRPr="00F4590A">
              <w:rPr>
                <w:i/>
                <w:iCs/>
              </w:rPr>
              <w:t>’</w:t>
            </w:r>
            <w:r w:rsidRPr="00F4590A">
              <w:rPr>
                <w:i/>
                <w:iCs/>
              </w:rPr>
              <w:t>eau est chloraminée</w:t>
            </w:r>
            <w:r w:rsidR="003E3EE6" w:rsidRPr="00F4590A">
              <w:rPr>
                <w:i/>
                <w:iCs/>
              </w:rPr>
              <w:t> :</w:t>
            </w:r>
          </w:p>
        </w:tc>
      </w:tr>
      <w:tr w:rsidR="004663CE" w14:paraId="5D13796F" w14:textId="77777777" w:rsidTr="00877509">
        <w:trPr>
          <w:trHeight w:val="284"/>
        </w:trPr>
        <w:tc>
          <w:tcPr>
            <w:tcW w:w="2033" w:type="dxa"/>
            <w:tcBorders>
              <w:top w:val="nil"/>
              <w:bottom w:val="single" w:sz="4" w:space="0" w:color="auto"/>
            </w:tcBorders>
            <w:shd w:val="clear" w:color="auto" w:fill="auto"/>
            <w:vAlign w:val="center"/>
          </w:tcPr>
          <w:p w14:paraId="56630950" w14:textId="77777777" w:rsidR="004663CE" w:rsidRPr="00F4590A" w:rsidRDefault="003E3EE6" w:rsidP="000D14C8">
            <w:pPr>
              <w:rPr>
                <w:b/>
                <w:bCs/>
              </w:rPr>
            </w:pPr>
            <w:r w:rsidRPr="00F4590A">
              <w:rPr>
                <w:b/>
                <w:bCs/>
              </w:rPr>
              <w:t>Chloramines</w:t>
            </w:r>
          </w:p>
        </w:tc>
        <w:tc>
          <w:tcPr>
            <w:tcW w:w="2306" w:type="dxa"/>
            <w:tcBorders>
              <w:top w:val="nil"/>
              <w:bottom w:val="single" w:sz="4" w:space="0" w:color="auto"/>
            </w:tcBorders>
            <w:shd w:val="clear" w:color="auto" w:fill="auto"/>
          </w:tcPr>
          <w:p w14:paraId="306919CE" w14:textId="77777777" w:rsidR="004663CE" w:rsidRDefault="004663CE" w:rsidP="00F4590A">
            <w:pPr>
              <w:jc w:val="center"/>
            </w:pPr>
          </w:p>
        </w:tc>
        <w:tc>
          <w:tcPr>
            <w:tcW w:w="2319" w:type="dxa"/>
            <w:tcBorders>
              <w:top w:val="nil"/>
              <w:bottom w:val="single" w:sz="4" w:space="0" w:color="auto"/>
            </w:tcBorders>
            <w:shd w:val="clear" w:color="auto" w:fill="auto"/>
          </w:tcPr>
          <w:p w14:paraId="4B0FC236" w14:textId="77777777" w:rsidR="004663CE" w:rsidRDefault="004663CE" w:rsidP="0083437E"/>
        </w:tc>
        <w:tc>
          <w:tcPr>
            <w:tcW w:w="2450" w:type="dxa"/>
            <w:tcBorders>
              <w:top w:val="nil"/>
              <w:bottom w:val="single" w:sz="4" w:space="0" w:color="auto"/>
            </w:tcBorders>
            <w:shd w:val="clear" w:color="auto" w:fill="auto"/>
          </w:tcPr>
          <w:p w14:paraId="369A6B4F" w14:textId="77777777" w:rsidR="004663CE" w:rsidRDefault="004663CE" w:rsidP="0083437E"/>
        </w:tc>
      </w:tr>
      <w:tr w:rsidR="003E3EE6" w14:paraId="11FB1C7C" w14:textId="77777777">
        <w:trPr>
          <w:trHeight w:val="284"/>
        </w:trPr>
        <w:tc>
          <w:tcPr>
            <w:tcW w:w="9108" w:type="dxa"/>
            <w:gridSpan w:val="4"/>
            <w:tcBorders>
              <w:bottom w:val="nil"/>
            </w:tcBorders>
            <w:shd w:val="clear" w:color="auto" w:fill="auto"/>
            <w:vAlign w:val="center"/>
          </w:tcPr>
          <w:p w14:paraId="4F2678F5" w14:textId="77777777" w:rsidR="003E3EE6" w:rsidRPr="00F4590A" w:rsidRDefault="003E3EE6" w:rsidP="0083437E">
            <w:pPr>
              <w:rPr>
                <w:i/>
                <w:iCs/>
              </w:rPr>
            </w:pPr>
            <w:r w:rsidRPr="00F4590A">
              <w:rPr>
                <w:i/>
                <w:iCs/>
              </w:rPr>
              <w:t>Paramètres dont l</w:t>
            </w:r>
            <w:r w:rsidR="00E5672E" w:rsidRPr="00F4590A">
              <w:rPr>
                <w:i/>
                <w:iCs/>
              </w:rPr>
              <w:t>’</w:t>
            </w:r>
            <w:r w:rsidRPr="00F4590A">
              <w:rPr>
                <w:i/>
                <w:iCs/>
              </w:rPr>
              <w:t>analyse est requise seulement pour les réseaux dont l</w:t>
            </w:r>
            <w:r w:rsidR="00E5672E" w:rsidRPr="00F4590A">
              <w:rPr>
                <w:i/>
                <w:iCs/>
              </w:rPr>
              <w:t>’</w:t>
            </w:r>
            <w:r w:rsidRPr="00F4590A">
              <w:rPr>
                <w:i/>
                <w:iCs/>
              </w:rPr>
              <w:t>eau est traitée au bioxyde de chlore :</w:t>
            </w:r>
          </w:p>
        </w:tc>
      </w:tr>
      <w:tr w:rsidR="004663CE" w14:paraId="65C92548" w14:textId="77777777" w:rsidTr="00877509">
        <w:trPr>
          <w:trHeight w:val="284"/>
        </w:trPr>
        <w:tc>
          <w:tcPr>
            <w:tcW w:w="2033" w:type="dxa"/>
            <w:tcBorders>
              <w:top w:val="nil"/>
            </w:tcBorders>
            <w:shd w:val="clear" w:color="auto" w:fill="auto"/>
            <w:vAlign w:val="center"/>
          </w:tcPr>
          <w:p w14:paraId="69806D7A" w14:textId="77777777" w:rsidR="004663CE" w:rsidRPr="00F4590A" w:rsidRDefault="003E3EE6" w:rsidP="000D14C8">
            <w:pPr>
              <w:rPr>
                <w:b/>
                <w:bCs/>
              </w:rPr>
            </w:pPr>
            <w:r w:rsidRPr="00F4590A">
              <w:rPr>
                <w:b/>
                <w:bCs/>
              </w:rPr>
              <w:t>Chlorites</w:t>
            </w:r>
          </w:p>
        </w:tc>
        <w:tc>
          <w:tcPr>
            <w:tcW w:w="2306" w:type="dxa"/>
            <w:tcBorders>
              <w:top w:val="nil"/>
            </w:tcBorders>
            <w:shd w:val="clear" w:color="auto" w:fill="auto"/>
          </w:tcPr>
          <w:p w14:paraId="7EF4D681" w14:textId="77777777" w:rsidR="004663CE" w:rsidRDefault="004663CE" w:rsidP="00F4590A">
            <w:pPr>
              <w:jc w:val="center"/>
            </w:pPr>
          </w:p>
        </w:tc>
        <w:tc>
          <w:tcPr>
            <w:tcW w:w="2319" w:type="dxa"/>
            <w:tcBorders>
              <w:top w:val="nil"/>
            </w:tcBorders>
            <w:shd w:val="clear" w:color="auto" w:fill="auto"/>
          </w:tcPr>
          <w:p w14:paraId="11D6165E" w14:textId="77777777" w:rsidR="004663CE" w:rsidRDefault="004663CE" w:rsidP="0083437E"/>
        </w:tc>
        <w:tc>
          <w:tcPr>
            <w:tcW w:w="2450" w:type="dxa"/>
            <w:tcBorders>
              <w:top w:val="nil"/>
            </w:tcBorders>
            <w:shd w:val="clear" w:color="auto" w:fill="auto"/>
          </w:tcPr>
          <w:p w14:paraId="5D24BF3B" w14:textId="77777777" w:rsidR="004663CE" w:rsidRDefault="004663CE" w:rsidP="0083437E"/>
        </w:tc>
      </w:tr>
      <w:tr w:rsidR="003E3EE6" w14:paraId="03AB5572" w14:textId="77777777" w:rsidTr="00877509">
        <w:trPr>
          <w:trHeight w:val="284"/>
        </w:trPr>
        <w:tc>
          <w:tcPr>
            <w:tcW w:w="2033" w:type="dxa"/>
            <w:shd w:val="clear" w:color="auto" w:fill="auto"/>
            <w:vAlign w:val="center"/>
          </w:tcPr>
          <w:p w14:paraId="70A815BE" w14:textId="77777777" w:rsidR="003E3EE6" w:rsidRPr="00F4590A" w:rsidRDefault="003E3EE6" w:rsidP="000D14C8">
            <w:pPr>
              <w:rPr>
                <w:b/>
                <w:bCs/>
              </w:rPr>
            </w:pPr>
            <w:r w:rsidRPr="00F4590A">
              <w:rPr>
                <w:b/>
                <w:bCs/>
              </w:rPr>
              <w:t>Chlorates</w:t>
            </w:r>
          </w:p>
        </w:tc>
        <w:tc>
          <w:tcPr>
            <w:tcW w:w="2306" w:type="dxa"/>
            <w:shd w:val="clear" w:color="auto" w:fill="auto"/>
          </w:tcPr>
          <w:p w14:paraId="7B570B03" w14:textId="77777777" w:rsidR="003E3EE6" w:rsidRDefault="003E3EE6" w:rsidP="00F4590A">
            <w:pPr>
              <w:jc w:val="center"/>
            </w:pPr>
          </w:p>
        </w:tc>
        <w:tc>
          <w:tcPr>
            <w:tcW w:w="2319" w:type="dxa"/>
            <w:shd w:val="clear" w:color="auto" w:fill="auto"/>
          </w:tcPr>
          <w:p w14:paraId="554E6EFF" w14:textId="77777777" w:rsidR="003E3EE6" w:rsidRDefault="003E3EE6" w:rsidP="0083437E"/>
        </w:tc>
        <w:tc>
          <w:tcPr>
            <w:tcW w:w="2450" w:type="dxa"/>
            <w:shd w:val="clear" w:color="auto" w:fill="auto"/>
          </w:tcPr>
          <w:p w14:paraId="3D04FEAF" w14:textId="77777777" w:rsidR="003E3EE6" w:rsidRDefault="003E3EE6" w:rsidP="0083437E"/>
        </w:tc>
      </w:tr>
    </w:tbl>
    <w:p w14:paraId="5EF9B008" w14:textId="77777777" w:rsidR="00DD0400" w:rsidRDefault="00DD0400" w:rsidP="00C86BC1"/>
    <w:p w14:paraId="2BE316E6" w14:textId="77777777" w:rsidR="002A1DF1" w:rsidRDefault="002A1DF1" w:rsidP="00C86BC1"/>
    <w:p w14:paraId="41F22FED" w14:textId="77777777" w:rsidR="002A1DF1" w:rsidRDefault="00877509" w:rsidP="00C86BC1">
      <w:r>
        <w:t>Selon le tableau de contrôle de la qualité de l’Eau potable distribuée ( fréquence d’échantillonage)</w:t>
      </w:r>
    </w:p>
    <w:p w14:paraId="03255DAF" w14:textId="77777777" w:rsidR="00877509" w:rsidRDefault="00877509" w:rsidP="00C86BC1"/>
    <w:p w14:paraId="4B87BA19" w14:textId="77777777" w:rsidR="00877509" w:rsidRDefault="00877509" w:rsidP="00C86BC1">
      <w:r>
        <w:t>Seulement plomb et cuivre ( Article 14.1 )</w:t>
      </w:r>
    </w:p>
    <w:p w14:paraId="30FB1B6A" w14:textId="77777777" w:rsidR="002A1DF1" w:rsidRDefault="002A1DF1" w:rsidP="00C86BC1"/>
    <w:p w14:paraId="2C57832E" w14:textId="77777777" w:rsidR="002A1DF1" w:rsidRDefault="002A1DF1" w:rsidP="00C86BC1"/>
    <w:p w14:paraId="3450551A" w14:textId="77777777" w:rsidR="002A1DF1" w:rsidRDefault="002A1DF1" w:rsidP="00C86BC1"/>
    <w:p w14:paraId="08DD94AD" w14:textId="77777777" w:rsidR="002A1DF1" w:rsidRDefault="002A1DF1" w:rsidP="00C86BC1"/>
    <w:p w14:paraId="379D563D" w14:textId="77777777" w:rsidR="002A1DF1" w:rsidRDefault="002A1DF1" w:rsidP="00C86BC1"/>
    <w:p w14:paraId="2A022E24" w14:textId="77777777" w:rsidR="002A1DF1" w:rsidRDefault="002A1DF1" w:rsidP="00C86BC1"/>
    <w:p w14:paraId="30B0D599" w14:textId="77777777" w:rsidR="002A1DF1" w:rsidRDefault="002A1DF1" w:rsidP="00C86BC1"/>
    <w:p w14:paraId="0AFF231B" w14:textId="77777777" w:rsidR="002A1DF1" w:rsidRDefault="002A1DF1" w:rsidP="00C86BC1"/>
    <w:p w14:paraId="78F27216" w14:textId="77777777" w:rsidR="002A1DF1" w:rsidRDefault="002A1DF1" w:rsidP="00C86BC1"/>
    <w:p w14:paraId="080FA770" w14:textId="77777777" w:rsidR="002A1DF1" w:rsidRDefault="002A1DF1" w:rsidP="00C86BC1"/>
    <w:p w14:paraId="5B972776" w14:textId="77777777" w:rsidR="002A1DF1" w:rsidRDefault="002A1DF1" w:rsidP="00C86BC1"/>
    <w:p w14:paraId="50D1C769" w14:textId="77777777" w:rsidR="0059112B" w:rsidRDefault="0059112B" w:rsidP="00DD0400">
      <w:pPr>
        <w:rPr>
          <w:b/>
          <w:bCs/>
          <w:sz w:val="28"/>
          <w:szCs w:val="28"/>
          <w:shd w:val="clear" w:color="auto" w:fill="C0C0C0"/>
        </w:rPr>
      </w:pPr>
      <w:r w:rsidRPr="002A1DF1">
        <w:rPr>
          <w:b/>
          <w:bCs/>
          <w:sz w:val="28"/>
          <w:szCs w:val="28"/>
          <w:shd w:val="clear" w:color="auto" w:fill="C0C0C0"/>
        </w:rPr>
        <w:t>2. Analyses des substances inorganiques réalisées sur l</w:t>
      </w:r>
      <w:r w:rsidR="00E5672E">
        <w:rPr>
          <w:b/>
          <w:bCs/>
          <w:sz w:val="28"/>
          <w:szCs w:val="28"/>
          <w:shd w:val="clear" w:color="auto" w:fill="C0C0C0"/>
        </w:rPr>
        <w:t>’</w:t>
      </w:r>
      <w:r w:rsidRPr="002A1DF1">
        <w:rPr>
          <w:b/>
          <w:bCs/>
          <w:sz w:val="28"/>
          <w:szCs w:val="28"/>
          <w:shd w:val="clear" w:color="auto" w:fill="C0C0C0"/>
        </w:rPr>
        <w:t xml:space="preserve">eau </w:t>
      </w:r>
      <w:r>
        <w:rPr>
          <w:b/>
          <w:bCs/>
          <w:sz w:val="28"/>
          <w:szCs w:val="28"/>
          <w:shd w:val="clear" w:color="auto" w:fill="C0C0C0"/>
        </w:rPr>
        <w:t>distribuée</w:t>
      </w:r>
      <w:r w:rsidRPr="002A1DF1">
        <w:rPr>
          <w:b/>
          <w:bCs/>
          <w:sz w:val="28"/>
          <w:szCs w:val="28"/>
          <w:shd w:val="clear" w:color="auto" w:fill="C0C0C0"/>
        </w:rPr>
        <w:t xml:space="preserve"> </w:t>
      </w:r>
      <w:r>
        <w:rPr>
          <w:b/>
          <w:bCs/>
          <w:sz w:val="28"/>
          <w:szCs w:val="28"/>
          <w:shd w:val="clear" w:color="auto" w:fill="C0C0C0"/>
        </w:rPr>
        <w:t>(suite)</w:t>
      </w:r>
    </w:p>
    <w:p w14:paraId="1ADBF66A" w14:textId="77777777" w:rsidR="0059112B" w:rsidRDefault="0059112B" w:rsidP="00DD0400">
      <w:pPr>
        <w:rPr>
          <w:b/>
          <w:bCs/>
          <w:sz w:val="28"/>
          <w:szCs w:val="28"/>
          <w:shd w:val="clear" w:color="auto" w:fill="C0C0C0"/>
        </w:rPr>
      </w:pPr>
    </w:p>
    <w:p w14:paraId="0389103C" w14:textId="77777777" w:rsidR="00DD0400" w:rsidRDefault="00DD0400" w:rsidP="00DD0400">
      <w:pPr>
        <w:rPr>
          <w:b/>
          <w:bCs/>
        </w:rPr>
      </w:pPr>
      <w:r w:rsidRPr="00753995">
        <w:rPr>
          <w:b/>
          <w:bCs/>
        </w:rPr>
        <w:t>Précisions concernant les dépassements de normes </w:t>
      </w:r>
      <w:r>
        <w:rPr>
          <w:b/>
          <w:bCs/>
        </w:rPr>
        <w:t>pour les substances inorganiques</w:t>
      </w:r>
      <w:r w:rsidR="00F60C06">
        <w:rPr>
          <w:b/>
          <w:bCs/>
        </w:rPr>
        <w:t> </w:t>
      </w:r>
      <w:r w:rsidRPr="00753995">
        <w:rPr>
          <w:b/>
          <w:bCs/>
        </w:rPr>
        <w:t>:</w:t>
      </w:r>
    </w:p>
    <w:p w14:paraId="3C408B77" w14:textId="77777777" w:rsidR="00DD0400" w:rsidRDefault="00DD0400" w:rsidP="00DD0400">
      <w:pPr>
        <w:rPr>
          <w:b/>
          <w:bCs/>
        </w:rPr>
      </w:pPr>
    </w:p>
    <w:p w14:paraId="13331A84" w14:textId="03B90D6C" w:rsidR="00DD0400" w:rsidRPr="00DD0400" w:rsidRDefault="00877509" w:rsidP="00DD0400">
      <w:r>
        <w:fldChar w:fldCharType="begin">
          <w:ffData>
            <w:name w:val=""/>
            <w:enabled/>
            <w:calcOnExit w:val="0"/>
            <w:checkBox>
              <w:sizeAuto/>
              <w:default w:val="1"/>
            </w:checkBox>
          </w:ffData>
        </w:fldChar>
      </w:r>
      <w:r>
        <w:instrText xml:space="preserve"> FORMCHECKBOX </w:instrText>
      </w:r>
      <w:r>
        <w:fldChar w:fldCharType="separate"/>
      </w:r>
      <w:r>
        <w:fldChar w:fldCharType="end"/>
      </w:r>
      <w:r w:rsidR="00DD0400" w:rsidRPr="00DD0400">
        <w:t xml:space="preserve"> Aucun dépassement de norme</w:t>
      </w:r>
    </w:p>
    <w:p w14:paraId="2A8CFBF7" w14:textId="77777777" w:rsidR="00DD0400" w:rsidRDefault="00DD0400" w:rsidP="00DD0400"/>
    <w:tbl>
      <w:tblPr>
        <w:tblW w:w="971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309"/>
        <w:gridCol w:w="2178"/>
        <w:gridCol w:w="1375"/>
        <w:gridCol w:w="1080"/>
        <w:gridCol w:w="2225"/>
      </w:tblGrid>
      <w:tr w:rsidR="000D14C8" w14:paraId="12467BE2" w14:textId="77777777">
        <w:tc>
          <w:tcPr>
            <w:tcW w:w="1548" w:type="dxa"/>
            <w:shd w:val="clear" w:color="auto" w:fill="auto"/>
            <w:vAlign w:val="center"/>
          </w:tcPr>
          <w:p w14:paraId="7DAB0D8A" w14:textId="77777777" w:rsidR="000D14C8" w:rsidRPr="00F4590A" w:rsidRDefault="000D14C8" w:rsidP="00F4590A">
            <w:pPr>
              <w:jc w:val="center"/>
              <w:rPr>
                <w:b/>
                <w:bCs/>
              </w:rPr>
            </w:pPr>
            <w:r w:rsidRPr="00F4590A">
              <w:rPr>
                <w:b/>
                <w:bCs/>
              </w:rPr>
              <w:t>Date de prélèvement</w:t>
            </w:r>
          </w:p>
        </w:tc>
        <w:tc>
          <w:tcPr>
            <w:tcW w:w="1309" w:type="dxa"/>
            <w:shd w:val="clear" w:color="auto" w:fill="auto"/>
            <w:vAlign w:val="center"/>
          </w:tcPr>
          <w:p w14:paraId="26336D08" w14:textId="77777777" w:rsidR="000D14C8" w:rsidRPr="00F4590A" w:rsidRDefault="000D14C8" w:rsidP="00F4590A">
            <w:pPr>
              <w:jc w:val="center"/>
              <w:rPr>
                <w:b/>
                <w:bCs/>
              </w:rPr>
            </w:pPr>
            <w:r w:rsidRPr="00F4590A">
              <w:rPr>
                <w:b/>
                <w:bCs/>
              </w:rPr>
              <w:t>Paramètre en cause</w:t>
            </w:r>
          </w:p>
        </w:tc>
        <w:tc>
          <w:tcPr>
            <w:tcW w:w="2178" w:type="dxa"/>
            <w:shd w:val="clear" w:color="auto" w:fill="auto"/>
            <w:vAlign w:val="center"/>
          </w:tcPr>
          <w:p w14:paraId="1DEA962A" w14:textId="77777777" w:rsidR="000D14C8" w:rsidRPr="00F4590A" w:rsidRDefault="000D14C8" w:rsidP="00F4590A">
            <w:pPr>
              <w:jc w:val="center"/>
              <w:rPr>
                <w:b/>
                <w:bCs/>
              </w:rPr>
            </w:pPr>
            <w:r w:rsidRPr="00F4590A">
              <w:rPr>
                <w:b/>
                <w:bCs/>
              </w:rPr>
              <w:t>Lieu de prélèvement</w:t>
            </w:r>
          </w:p>
        </w:tc>
        <w:tc>
          <w:tcPr>
            <w:tcW w:w="1375" w:type="dxa"/>
            <w:shd w:val="clear" w:color="auto" w:fill="auto"/>
            <w:vAlign w:val="center"/>
          </w:tcPr>
          <w:p w14:paraId="4B8F7CF5" w14:textId="77777777" w:rsidR="000D14C8" w:rsidRPr="00F4590A" w:rsidRDefault="000D14C8" w:rsidP="00F4590A">
            <w:pPr>
              <w:jc w:val="center"/>
              <w:rPr>
                <w:b/>
                <w:bCs/>
              </w:rPr>
            </w:pPr>
            <w:r w:rsidRPr="00F4590A">
              <w:rPr>
                <w:b/>
                <w:bCs/>
              </w:rPr>
              <w:t>Norme applicable</w:t>
            </w:r>
          </w:p>
        </w:tc>
        <w:tc>
          <w:tcPr>
            <w:tcW w:w="1080" w:type="dxa"/>
            <w:shd w:val="clear" w:color="auto" w:fill="auto"/>
            <w:vAlign w:val="center"/>
          </w:tcPr>
          <w:p w14:paraId="5AB9A994" w14:textId="77777777" w:rsidR="000D14C8" w:rsidRPr="00F4590A" w:rsidRDefault="000D14C8" w:rsidP="00F4590A">
            <w:pPr>
              <w:jc w:val="center"/>
              <w:rPr>
                <w:b/>
                <w:bCs/>
              </w:rPr>
            </w:pPr>
            <w:r w:rsidRPr="00F4590A">
              <w:rPr>
                <w:b/>
                <w:bCs/>
              </w:rPr>
              <w:t>Résultat obtenu</w:t>
            </w:r>
          </w:p>
        </w:tc>
        <w:tc>
          <w:tcPr>
            <w:tcW w:w="2225" w:type="dxa"/>
            <w:shd w:val="clear" w:color="auto" w:fill="auto"/>
            <w:vAlign w:val="center"/>
          </w:tcPr>
          <w:p w14:paraId="1FAB8628" w14:textId="77777777" w:rsidR="000D14C8" w:rsidRPr="00F4590A" w:rsidRDefault="004A58A5" w:rsidP="00F4590A">
            <w:pPr>
              <w:jc w:val="center"/>
              <w:rPr>
                <w:b/>
                <w:bCs/>
              </w:rPr>
            </w:pPr>
            <w:r w:rsidRPr="00F4590A">
              <w:rPr>
                <w:b/>
                <w:bCs/>
              </w:rPr>
              <w:t>Mesure prise pour informer la population, le cas échéant, et corriger l</w:t>
            </w:r>
            <w:r w:rsidR="004200C3" w:rsidRPr="00F4590A">
              <w:rPr>
                <w:b/>
                <w:bCs/>
              </w:rPr>
              <w:t>a</w:t>
            </w:r>
            <w:r w:rsidRPr="00F4590A">
              <w:rPr>
                <w:b/>
                <w:bCs/>
              </w:rPr>
              <w:t xml:space="preserve"> </w:t>
            </w:r>
            <w:r w:rsidR="004200C3" w:rsidRPr="00F4590A">
              <w:rPr>
                <w:b/>
                <w:bCs/>
              </w:rPr>
              <w:t>situation</w:t>
            </w:r>
          </w:p>
        </w:tc>
      </w:tr>
      <w:tr w:rsidR="000D14C8" w14:paraId="771DF309" w14:textId="77777777">
        <w:trPr>
          <w:trHeight w:val="454"/>
        </w:trPr>
        <w:tc>
          <w:tcPr>
            <w:tcW w:w="1548" w:type="dxa"/>
            <w:shd w:val="clear" w:color="auto" w:fill="auto"/>
          </w:tcPr>
          <w:p w14:paraId="350B4E4A" w14:textId="77777777" w:rsidR="000D14C8" w:rsidRDefault="000D14C8" w:rsidP="0083437E"/>
        </w:tc>
        <w:tc>
          <w:tcPr>
            <w:tcW w:w="1309" w:type="dxa"/>
            <w:shd w:val="clear" w:color="auto" w:fill="auto"/>
          </w:tcPr>
          <w:p w14:paraId="0DC747C6" w14:textId="77777777" w:rsidR="000D14C8" w:rsidRDefault="000D14C8" w:rsidP="0083437E"/>
        </w:tc>
        <w:tc>
          <w:tcPr>
            <w:tcW w:w="2178" w:type="dxa"/>
            <w:shd w:val="clear" w:color="auto" w:fill="auto"/>
          </w:tcPr>
          <w:p w14:paraId="31193712" w14:textId="77777777" w:rsidR="000D14C8" w:rsidRDefault="000D14C8" w:rsidP="0083437E"/>
        </w:tc>
        <w:tc>
          <w:tcPr>
            <w:tcW w:w="1375" w:type="dxa"/>
            <w:shd w:val="clear" w:color="auto" w:fill="auto"/>
          </w:tcPr>
          <w:p w14:paraId="2F627399" w14:textId="77777777" w:rsidR="000D14C8" w:rsidRDefault="000D14C8" w:rsidP="0083437E"/>
        </w:tc>
        <w:tc>
          <w:tcPr>
            <w:tcW w:w="1080" w:type="dxa"/>
            <w:shd w:val="clear" w:color="auto" w:fill="auto"/>
          </w:tcPr>
          <w:p w14:paraId="6EF9880D" w14:textId="77777777" w:rsidR="000D14C8" w:rsidRDefault="000D14C8" w:rsidP="0083437E"/>
        </w:tc>
        <w:tc>
          <w:tcPr>
            <w:tcW w:w="2225" w:type="dxa"/>
            <w:shd w:val="clear" w:color="auto" w:fill="auto"/>
          </w:tcPr>
          <w:p w14:paraId="75E541E5" w14:textId="77777777" w:rsidR="000D14C8" w:rsidRDefault="000D14C8" w:rsidP="0083437E"/>
        </w:tc>
      </w:tr>
      <w:tr w:rsidR="00127C81" w14:paraId="48DD5CD5" w14:textId="77777777">
        <w:trPr>
          <w:trHeight w:val="454"/>
        </w:trPr>
        <w:tc>
          <w:tcPr>
            <w:tcW w:w="1548" w:type="dxa"/>
            <w:shd w:val="clear" w:color="auto" w:fill="auto"/>
          </w:tcPr>
          <w:p w14:paraId="5301A26B" w14:textId="77777777" w:rsidR="00127C81" w:rsidRDefault="00127C81" w:rsidP="0083437E"/>
        </w:tc>
        <w:tc>
          <w:tcPr>
            <w:tcW w:w="1309" w:type="dxa"/>
            <w:shd w:val="clear" w:color="auto" w:fill="auto"/>
          </w:tcPr>
          <w:p w14:paraId="00C0D058" w14:textId="77777777" w:rsidR="00127C81" w:rsidRDefault="00127C81" w:rsidP="0083437E"/>
        </w:tc>
        <w:tc>
          <w:tcPr>
            <w:tcW w:w="2178" w:type="dxa"/>
            <w:shd w:val="clear" w:color="auto" w:fill="auto"/>
          </w:tcPr>
          <w:p w14:paraId="000581E9" w14:textId="77777777" w:rsidR="00127C81" w:rsidRDefault="00127C81" w:rsidP="0083437E"/>
        </w:tc>
        <w:tc>
          <w:tcPr>
            <w:tcW w:w="1375" w:type="dxa"/>
            <w:shd w:val="clear" w:color="auto" w:fill="auto"/>
          </w:tcPr>
          <w:p w14:paraId="6E557520" w14:textId="77777777" w:rsidR="00127C81" w:rsidRDefault="00127C81" w:rsidP="0083437E"/>
        </w:tc>
        <w:tc>
          <w:tcPr>
            <w:tcW w:w="1080" w:type="dxa"/>
            <w:shd w:val="clear" w:color="auto" w:fill="auto"/>
          </w:tcPr>
          <w:p w14:paraId="5F7B3BC7" w14:textId="77777777" w:rsidR="00127C81" w:rsidRDefault="00127C81" w:rsidP="0083437E"/>
        </w:tc>
        <w:tc>
          <w:tcPr>
            <w:tcW w:w="2225" w:type="dxa"/>
            <w:shd w:val="clear" w:color="auto" w:fill="auto"/>
          </w:tcPr>
          <w:p w14:paraId="15B12B78" w14:textId="77777777" w:rsidR="00127C81" w:rsidRDefault="00127C81" w:rsidP="0083437E"/>
        </w:tc>
      </w:tr>
      <w:tr w:rsidR="000D14C8" w14:paraId="5A80E378" w14:textId="77777777">
        <w:trPr>
          <w:trHeight w:val="454"/>
        </w:trPr>
        <w:tc>
          <w:tcPr>
            <w:tcW w:w="1548" w:type="dxa"/>
            <w:shd w:val="clear" w:color="auto" w:fill="auto"/>
          </w:tcPr>
          <w:p w14:paraId="6F3F20BB" w14:textId="77777777" w:rsidR="000D14C8" w:rsidRDefault="000D14C8" w:rsidP="0083437E"/>
        </w:tc>
        <w:tc>
          <w:tcPr>
            <w:tcW w:w="1309" w:type="dxa"/>
            <w:shd w:val="clear" w:color="auto" w:fill="auto"/>
          </w:tcPr>
          <w:p w14:paraId="63D79F77" w14:textId="77777777" w:rsidR="000D14C8" w:rsidRDefault="000D14C8" w:rsidP="0083437E"/>
        </w:tc>
        <w:tc>
          <w:tcPr>
            <w:tcW w:w="2178" w:type="dxa"/>
            <w:shd w:val="clear" w:color="auto" w:fill="auto"/>
          </w:tcPr>
          <w:p w14:paraId="620D8A0B" w14:textId="77777777" w:rsidR="000D14C8" w:rsidRDefault="000D14C8" w:rsidP="0083437E"/>
        </w:tc>
        <w:tc>
          <w:tcPr>
            <w:tcW w:w="1375" w:type="dxa"/>
            <w:shd w:val="clear" w:color="auto" w:fill="auto"/>
          </w:tcPr>
          <w:p w14:paraId="3C75C4D4" w14:textId="77777777" w:rsidR="000D14C8" w:rsidRDefault="000D14C8" w:rsidP="0083437E"/>
        </w:tc>
        <w:tc>
          <w:tcPr>
            <w:tcW w:w="1080" w:type="dxa"/>
            <w:shd w:val="clear" w:color="auto" w:fill="auto"/>
          </w:tcPr>
          <w:p w14:paraId="0D0CC406" w14:textId="77777777" w:rsidR="000D14C8" w:rsidRDefault="000D14C8" w:rsidP="0083437E"/>
        </w:tc>
        <w:tc>
          <w:tcPr>
            <w:tcW w:w="2225" w:type="dxa"/>
            <w:shd w:val="clear" w:color="auto" w:fill="auto"/>
          </w:tcPr>
          <w:p w14:paraId="3DC8C6D6" w14:textId="77777777" w:rsidR="000D14C8" w:rsidRDefault="000D14C8" w:rsidP="0083437E"/>
        </w:tc>
      </w:tr>
      <w:tr w:rsidR="004A58A5" w14:paraId="653C2B7A" w14:textId="77777777">
        <w:trPr>
          <w:trHeight w:val="454"/>
        </w:trPr>
        <w:tc>
          <w:tcPr>
            <w:tcW w:w="1548" w:type="dxa"/>
            <w:shd w:val="clear" w:color="auto" w:fill="auto"/>
          </w:tcPr>
          <w:p w14:paraId="1DA369BB" w14:textId="77777777" w:rsidR="004A58A5" w:rsidRDefault="004A58A5" w:rsidP="0083437E"/>
        </w:tc>
        <w:tc>
          <w:tcPr>
            <w:tcW w:w="1309" w:type="dxa"/>
            <w:shd w:val="clear" w:color="auto" w:fill="auto"/>
          </w:tcPr>
          <w:p w14:paraId="211BFD6F" w14:textId="77777777" w:rsidR="004A58A5" w:rsidRDefault="004A58A5" w:rsidP="0083437E"/>
        </w:tc>
        <w:tc>
          <w:tcPr>
            <w:tcW w:w="2178" w:type="dxa"/>
            <w:shd w:val="clear" w:color="auto" w:fill="auto"/>
          </w:tcPr>
          <w:p w14:paraId="49D63E46" w14:textId="77777777" w:rsidR="004A58A5" w:rsidRDefault="004A58A5" w:rsidP="0083437E"/>
        </w:tc>
        <w:tc>
          <w:tcPr>
            <w:tcW w:w="1375" w:type="dxa"/>
            <w:shd w:val="clear" w:color="auto" w:fill="auto"/>
          </w:tcPr>
          <w:p w14:paraId="3B1FF10D" w14:textId="77777777" w:rsidR="004A58A5" w:rsidRDefault="004A58A5" w:rsidP="0083437E"/>
        </w:tc>
        <w:tc>
          <w:tcPr>
            <w:tcW w:w="1080" w:type="dxa"/>
            <w:shd w:val="clear" w:color="auto" w:fill="auto"/>
          </w:tcPr>
          <w:p w14:paraId="536F4F98" w14:textId="77777777" w:rsidR="004A58A5" w:rsidRDefault="004A58A5" w:rsidP="0083437E"/>
        </w:tc>
        <w:tc>
          <w:tcPr>
            <w:tcW w:w="2225" w:type="dxa"/>
            <w:shd w:val="clear" w:color="auto" w:fill="auto"/>
          </w:tcPr>
          <w:p w14:paraId="704D6C2F" w14:textId="77777777" w:rsidR="004A58A5" w:rsidRDefault="004A58A5" w:rsidP="0083437E"/>
        </w:tc>
      </w:tr>
      <w:tr w:rsidR="000D14C8" w14:paraId="7CA954C1" w14:textId="77777777">
        <w:trPr>
          <w:trHeight w:val="454"/>
        </w:trPr>
        <w:tc>
          <w:tcPr>
            <w:tcW w:w="1548" w:type="dxa"/>
            <w:shd w:val="clear" w:color="auto" w:fill="auto"/>
          </w:tcPr>
          <w:p w14:paraId="505CD072" w14:textId="77777777" w:rsidR="000D14C8" w:rsidRDefault="000D14C8" w:rsidP="0083437E"/>
        </w:tc>
        <w:tc>
          <w:tcPr>
            <w:tcW w:w="1309" w:type="dxa"/>
            <w:shd w:val="clear" w:color="auto" w:fill="auto"/>
          </w:tcPr>
          <w:p w14:paraId="13B57930" w14:textId="77777777" w:rsidR="000D14C8" w:rsidRDefault="000D14C8" w:rsidP="0083437E"/>
        </w:tc>
        <w:tc>
          <w:tcPr>
            <w:tcW w:w="2178" w:type="dxa"/>
            <w:shd w:val="clear" w:color="auto" w:fill="auto"/>
          </w:tcPr>
          <w:p w14:paraId="33F6DCC3" w14:textId="77777777" w:rsidR="000D14C8" w:rsidRDefault="000D14C8" w:rsidP="0083437E"/>
        </w:tc>
        <w:tc>
          <w:tcPr>
            <w:tcW w:w="1375" w:type="dxa"/>
            <w:shd w:val="clear" w:color="auto" w:fill="auto"/>
          </w:tcPr>
          <w:p w14:paraId="207FF2C4" w14:textId="77777777" w:rsidR="000D14C8" w:rsidRDefault="000D14C8" w:rsidP="0083437E"/>
        </w:tc>
        <w:tc>
          <w:tcPr>
            <w:tcW w:w="1080" w:type="dxa"/>
            <w:shd w:val="clear" w:color="auto" w:fill="auto"/>
          </w:tcPr>
          <w:p w14:paraId="67911F72" w14:textId="77777777" w:rsidR="000D14C8" w:rsidRDefault="000D14C8" w:rsidP="0083437E"/>
        </w:tc>
        <w:tc>
          <w:tcPr>
            <w:tcW w:w="2225" w:type="dxa"/>
            <w:shd w:val="clear" w:color="auto" w:fill="auto"/>
          </w:tcPr>
          <w:p w14:paraId="457034E0" w14:textId="77777777" w:rsidR="000D14C8" w:rsidRDefault="000D14C8" w:rsidP="0083437E"/>
        </w:tc>
      </w:tr>
      <w:tr w:rsidR="000D14C8" w14:paraId="704DA239" w14:textId="77777777">
        <w:trPr>
          <w:trHeight w:val="454"/>
        </w:trPr>
        <w:tc>
          <w:tcPr>
            <w:tcW w:w="1548" w:type="dxa"/>
            <w:shd w:val="clear" w:color="auto" w:fill="auto"/>
          </w:tcPr>
          <w:p w14:paraId="07257916" w14:textId="77777777" w:rsidR="000D14C8" w:rsidRDefault="000D14C8" w:rsidP="0083437E"/>
        </w:tc>
        <w:tc>
          <w:tcPr>
            <w:tcW w:w="1309" w:type="dxa"/>
            <w:shd w:val="clear" w:color="auto" w:fill="auto"/>
          </w:tcPr>
          <w:p w14:paraId="43A2F5F7" w14:textId="77777777" w:rsidR="000D14C8" w:rsidRDefault="000D14C8" w:rsidP="0083437E"/>
        </w:tc>
        <w:tc>
          <w:tcPr>
            <w:tcW w:w="2178" w:type="dxa"/>
            <w:shd w:val="clear" w:color="auto" w:fill="auto"/>
          </w:tcPr>
          <w:p w14:paraId="5DC2EEAD" w14:textId="77777777" w:rsidR="000D14C8" w:rsidRDefault="000D14C8" w:rsidP="0083437E"/>
        </w:tc>
        <w:tc>
          <w:tcPr>
            <w:tcW w:w="1375" w:type="dxa"/>
            <w:shd w:val="clear" w:color="auto" w:fill="auto"/>
          </w:tcPr>
          <w:p w14:paraId="1A4B5CE9" w14:textId="77777777" w:rsidR="000D14C8" w:rsidRDefault="000D14C8" w:rsidP="0083437E"/>
        </w:tc>
        <w:tc>
          <w:tcPr>
            <w:tcW w:w="1080" w:type="dxa"/>
            <w:shd w:val="clear" w:color="auto" w:fill="auto"/>
          </w:tcPr>
          <w:p w14:paraId="58380600" w14:textId="77777777" w:rsidR="000D14C8" w:rsidRDefault="000D14C8" w:rsidP="0083437E"/>
        </w:tc>
        <w:tc>
          <w:tcPr>
            <w:tcW w:w="2225" w:type="dxa"/>
            <w:shd w:val="clear" w:color="auto" w:fill="auto"/>
          </w:tcPr>
          <w:p w14:paraId="784B000B" w14:textId="77777777" w:rsidR="000D14C8" w:rsidRDefault="000D14C8" w:rsidP="0083437E"/>
        </w:tc>
      </w:tr>
    </w:tbl>
    <w:p w14:paraId="6D556B33" w14:textId="77777777" w:rsidR="004A58A5" w:rsidRDefault="004A58A5" w:rsidP="002A1DF1"/>
    <w:p w14:paraId="00FE8588" w14:textId="77777777" w:rsidR="000D14C8" w:rsidRDefault="00F60C06" w:rsidP="003F6073">
      <w:pPr>
        <w:jc w:val="both"/>
        <w:rPr>
          <w:b/>
          <w:bCs/>
          <w:sz w:val="28"/>
          <w:szCs w:val="28"/>
          <w:shd w:val="clear" w:color="auto" w:fill="C0C0C0"/>
        </w:rPr>
      </w:pPr>
      <w:r>
        <w:br w:type="page"/>
      </w:r>
      <w:r w:rsidR="000D14C8" w:rsidRPr="002A1DF1">
        <w:rPr>
          <w:b/>
          <w:bCs/>
          <w:sz w:val="28"/>
          <w:szCs w:val="28"/>
          <w:shd w:val="clear" w:color="auto" w:fill="C0C0C0"/>
        </w:rPr>
        <w:lastRenderedPageBreak/>
        <w:t xml:space="preserve">3. Analyses de la turbidité </w:t>
      </w:r>
      <w:r w:rsidR="00127C81" w:rsidRPr="002A1DF1">
        <w:rPr>
          <w:b/>
          <w:bCs/>
          <w:sz w:val="28"/>
          <w:szCs w:val="28"/>
          <w:shd w:val="clear" w:color="auto" w:fill="C0C0C0"/>
        </w:rPr>
        <w:t>réalisées sur l</w:t>
      </w:r>
      <w:r w:rsidR="00E5672E">
        <w:rPr>
          <w:b/>
          <w:bCs/>
          <w:sz w:val="28"/>
          <w:szCs w:val="28"/>
          <w:shd w:val="clear" w:color="auto" w:fill="C0C0C0"/>
        </w:rPr>
        <w:t>’</w:t>
      </w:r>
      <w:r w:rsidR="00127C81" w:rsidRPr="002A1DF1">
        <w:rPr>
          <w:b/>
          <w:bCs/>
          <w:sz w:val="28"/>
          <w:szCs w:val="28"/>
          <w:shd w:val="clear" w:color="auto" w:fill="C0C0C0"/>
        </w:rPr>
        <w:t xml:space="preserve">eau </w:t>
      </w:r>
      <w:r w:rsidR="003F6073">
        <w:rPr>
          <w:b/>
          <w:bCs/>
          <w:sz w:val="28"/>
          <w:szCs w:val="28"/>
          <w:shd w:val="clear" w:color="auto" w:fill="C0C0C0"/>
        </w:rPr>
        <w:t>distribuée</w:t>
      </w:r>
      <w:r w:rsidR="00127C81" w:rsidRPr="002A1DF1">
        <w:rPr>
          <w:b/>
          <w:bCs/>
          <w:sz w:val="28"/>
          <w:szCs w:val="28"/>
          <w:shd w:val="clear" w:color="auto" w:fill="C0C0C0"/>
        </w:rPr>
        <w:t xml:space="preserve"> </w:t>
      </w:r>
    </w:p>
    <w:p w14:paraId="3F556B94" w14:textId="77777777" w:rsidR="00024070" w:rsidRPr="00024070" w:rsidRDefault="00024070" w:rsidP="00024070">
      <w:r>
        <w:t>(</w:t>
      </w:r>
      <w:r w:rsidR="00E5672E">
        <w:t>article </w:t>
      </w:r>
      <w:r>
        <w:t>21 du Règlement sur la qualité de l</w:t>
      </w:r>
      <w:r w:rsidR="00E5672E">
        <w:t>’</w:t>
      </w:r>
      <w:r>
        <w:t>eau potable)</w:t>
      </w:r>
    </w:p>
    <w:p w14:paraId="4B0CD6F2" w14:textId="77777777" w:rsidR="000D14C8" w:rsidRDefault="000D14C8" w:rsidP="000D14C8"/>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40"/>
        <w:gridCol w:w="2360"/>
        <w:gridCol w:w="2320"/>
      </w:tblGrid>
      <w:tr w:rsidR="000D14C8" w14:paraId="44A55E96" w14:textId="77777777">
        <w:tc>
          <w:tcPr>
            <w:tcW w:w="2088" w:type="dxa"/>
            <w:shd w:val="clear" w:color="auto" w:fill="auto"/>
          </w:tcPr>
          <w:p w14:paraId="469EE079" w14:textId="77777777" w:rsidR="000D14C8" w:rsidRDefault="000D14C8" w:rsidP="0083437E"/>
        </w:tc>
        <w:tc>
          <w:tcPr>
            <w:tcW w:w="2340" w:type="dxa"/>
            <w:shd w:val="clear" w:color="auto" w:fill="auto"/>
            <w:vAlign w:val="center"/>
          </w:tcPr>
          <w:p w14:paraId="581664A3" w14:textId="77777777" w:rsidR="000D14C8" w:rsidRPr="00F4590A" w:rsidRDefault="000D14C8" w:rsidP="00F4590A">
            <w:pPr>
              <w:jc w:val="center"/>
              <w:rPr>
                <w:b/>
                <w:bCs/>
              </w:rPr>
            </w:pPr>
            <w:r w:rsidRPr="00F4590A">
              <w:rPr>
                <w:b/>
                <w:bCs/>
              </w:rPr>
              <w:t>Nombre minimal d</w:t>
            </w:r>
            <w:r w:rsidR="00E5672E" w:rsidRPr="00F4590A">
              <w:rPr>
                <w:b/>
                <w:bCs/>
              </w:rPr>
              <w:t>’</w:t>
            </w:r>
            <w:r w:rsidRPr="00F4590A">
              <w:rPr>
                <w:b/>
                <w:bCs/>
              </w:rPr>
              <w:t>échantillons exigé par la réglementation</w:t>
            </w:r>
          </w:p>
        </w:tc>
        <w:tc>
          <w:tcPr>
            <w:tcW w:w="2360" w:type="dxa"/>
            <w:shd w:val="clear" w:color="auto" w:fill="auto"/>
            <w:vAlign w:val="center"/>
          </w:tcPr>
          <w:p w14:paraId="6E1FA385" w14:textId="77777777" w:rsidR="000D14C8" w:rsidRPr="00F4590A" w:rsidRDefault="000D14C8" w:rsidP="00F4590A">
            <w:pPr>
              <w:jc w:val="center"/>
              <w:rPr>
                <w:b/>
                <w:bCs/>
              </w:rPr>
            </w:pPr>
            <w:r w:rsidRPr="00F4590A">
              <w:rPr>
                <w:b/>
                <w:bCs/>
              </w:rPr>
              <w:t>Nombre d</w:t>
            </w:r>
            <w:r w:rsidR="00E5672E" w:rsidRPr="00F4590A">
              <w:rPr>
                <w:b/>
                <w:bCs/>
              </w:rPr>
              <w:t>’</w:t>
            </w:r>
            <w:r w:rsidRPr="00F4590A">
              <w:rPr>
                <w:b/>
                <w:bCs/>
              </w:rPr>
              <w:t>échantillons analysés par un laboratoire accrédité</w:t>
            </w:r>
          </w:p>
        </w:tc>
        <w:tc>
          <w:tcPr>
            <w:tcW w:w="2320" w:type="dxa"/>
            <w:shd w:val="clear" w:color="auto" w:fill="auto"/>
            <w:vAlign w:val="center"/>
          </w:tcPr>
          <w:p w14:paraId="4ED10B25" w14:textId="77777777" w:rsidR="000D14C8" w:rsidRPr="00F4590A" w:rsidRDefault="000D14C8" w:rsidP="00F4590A">
            <w:pPr>
              <w:jc w:val="center"/>
              <w:rPr>
                <w:b/>
                <w:bCs/>
              </w:rPr>
            </w:pPr>
            <w:r w:rsidRPr="00F4590A">
              <w:rPr>
                <w:b/>
                <w:bCs/>
              </w:rPr>
              <w:t>Nombre d</w:t>
            </w:r>
            <w:r w:rsidR="00E5672E" w:rsidRPr="00F4590A">
              <w:rPr>
                <w:b/>
                <w:bCs/>
              </w:rPr>
              <w:t>’</w:t>
            </w:r>
            <w:r w:rsidRPr="00F4590A">
              <w:rPr>
                <w:b/>
                <w:bCs/>
              </w:rPr>
              <w:t>échantillons ayant présenté un dépassement de la norme applicable</w:t>
            </w:r>
          </w:p>
        </w:tc>
      </w:tr>
      <w:tr w:rsidR="000D14C8" w14:paraId="52B2CED8" w14:textId="77777777">
        <w:trPr>
          <w:trHeight w:val="506"/>
        </w:trPr>
        <w:tc>
          <w:tcPr>
            <w:tcW w:w="2088" w:type="dxa"/>
            <w:shd w:val="clear" w:color="auto" w:fill="auto"/>
            <w:vAlign w:val="center"/>
          </w:tcPr>
          <w:p w14:paraId="172A79A9" w14:textId="77777777" w:rsidR="000D14C8" w:rsidRDefault="000D14C8" w:rsidP="00F4590A">
            <w:pPr>
              <w:jc w:val="center"/>
            </w:pPr>
            <w:r>
              <w:t>Turbidité</w:t>
            </w:r>
          </w:p>
        </w:tc>
        <w:tc>
          <w:tcPr>
            <w:tcW w:w="2340" w:type="dxa"/>
            <w:shd w:val="clear" w:color="auto" w:fill="auto"/>
            <w:vAlign w:val="center"/>
          </w:tcPr>
          <w:p w14:paraId="538A01B7" w14:textId="77777777" w:rsidR="000D14C8" w:rsidRDefault="003354A7" w:rsidP="00F4590A">
            <w:pPr>
              <w:jc w:val="center"/>
            </w:pPr>
            <w:r>
              <w:t>12</w:t>
            </w:r>
          </w:p>
        </w:tc>
        <w:tc>
          <w:tcPr>
            <w:tcW w:w="2360" w:type="dxa"/>
            <w:shd w:val="clear" w:color="auto" w:fill="auto"/>
            <w:vAlign w:val="center"/>
          </w:tcPr>
          <w:p w14:paraId="7070A198" w14:textId="0DBB8733" w:rsidR="00864043" w:rsidRDefault="00C57F2B" w:rsidP="00864043">
            <w:pPr>
              <w:jc w:val="center"/>
            </w:pPr>
            <w:r>
              <w:t>36</w:t>
            </w:r>
          </w:p>
        </w:tc>
        <w:tc>
          <w:tcPr>
            <w:tcW w:w="2320" w:type="dxa"/>
            <w:shd w:val="clear" w:color="auto" w:fill="auto"/>
            <w:vAlign w:val="center"/>
          </w:tcPr>
          <w:p w14:paraId="2BF43570" w14:textId="77777777" w:rsidR="000D14C8" w:rsidRDefault="00606D6A" w:rsidP="00F4590A">
            <w:pPr>
              <w:jc w:val="center"/>
            </w:pPr>
            <w:r>
              <w:t>0</w:t>
            </w:r>
          </w:p>
        </w:tc>
      </w:tr>
    </w:tbl>
    <w:p w14:paraId="30B62769" w14:textId="77777777" w:rsidR="000D14C8" w:rsidRDefault="000D14C8" w:rsidP="000D14C8"/>
    <w:p w14:paraId="5712B30C" w14:textId="77777777" w:rsidR="000D14C8" w:rsidRDefault="000D14C8" w:rsidP="000D14C8"/>
    <w:p w14:paraId="036BAD47" w14:textId="77777777" w:rsidR="000D14C8" w:rsidRDefault="000D14C8" w:rsidP="000D14C8">
      <w:pPr>
        <w:rPr>
          <w:b/>
          <w:bCs/>
        </w:rPr>
      </w:pPr>
      <w:r w:rsidRPr="00753995">
        <w:rPr>
          <w:b/>
          <w:bCs/>
        </w:rPr>
        <w:t>Précisions concernant les dépassements de normes </w:t>
      </w:r>
      <w:r>
        <w:rPr>
          <w:b/>
          <w:bCs/>
        </w:rPr>
        <w:t>pour la turbidité</w:t>
      </w:r>
      <w:r w:rsidR="00F60C06">
        <w:rPr>
          <w:b/>
          <w:bCs/>
        </w:rPr>
        <w:t> </w:t>
      </w:r>
      <w:r w:rsidRPr="00753995">
        <w:rPr>
          <w:b/>
          <w:bCs/>
        </w:rPr>
        <w:t>:</w:t>
      </w:r>
    </w:p>
    <w:p w14:paraId="54E32F12" w14:textId="77777777" w:rsidR="000D14C8" w:rsidRDefault="000D14C8" w:rsidP="000D14C8">
      <w:pPr>
        <w:rPr>
          <w:b/>
          <w:bCs/>
        </w:rPr>
      </w:pPr>
    </w:p>
    <w:p w14:paraId="2A919ACF" w14:textId="6D44AC57" w:rsidR="000D14C8" w:rsidRPr="00DD0400" w:rsidRDefault="00606D6A" w:rsidP="000D14C8">
      <w:r>
        <w:fldChar w:fldCharType="begin">
          <w:ffData>
            <w:name w:val=""/>
            <w:enabled/>
            <w:calcOnExit w:val="0"/>
            <w:checkBox>
              <w:sizeAuto/>
              <w:default w:val="1"/>
            </w:checkBox>
          </w:ffData>
        </w:fldChar>
      </w:r>
      <w:r>
        <w:instrText xml:space="preserve"> FORMCHECKBOX </w:instrText>
      </w:r>
      <w:r>
        <w:fldChar w:fldCharType="separate"/>
      </w:r>
      <w:r>
        <w:fldChar w:fldCharType="end"/>
      </w:r>
      <w:r w:rsidR="000D14C8" w:rsidRPr="00DD0400">
        <w:t xml:space="preserve"> Aucun dépassement de norme</w:t>
      </w:r>
    </w:p>
    <w:p w14:paraId="2EECC5CD" w14:textId="77777777" w:rsidR="000D14C8" w:rsidRDefault="000D14C8" w:rsidP="000D14C8"/>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78"/>
        <w:gridCol w:w="1375"/>
        <w:gridCol w:w="1374"/>
        <w:gridCol w:w="2225"/>
      </w:tblGrid>
      <w:tr w:rsidR="000D14C8" w14:paraId="1ED4FB0E" w14:textId="77777777">
        <w:tc>
          <w:tcPr>
            <w:tcW w:w="1548" w:type="dxa"/>
            <w:shd w:val="clear" w:color="auto" w:fill="auto"/>
            <w:vAlign w:val="center"/>
          </w:tcPr>
          <w:p w14:paraId="4C6D11B4" w14:textId="77777777" w:rsidR="000D14C8" w:rsidRPr="00F4590A" w:rsidRDefault="000D14C8" w:rsidP="00F4590A">
            <w:pPr>
              <w:jc w:val="center"/>
              <w:rPr>
                <w:b/>
                <w:bCs/>
              </w:rPr>
            </w:pPr>
            <w:r w:rsidRPr="00F4590A">
              <w:rPr>
                <w:b/>
                <w:bCs/>
              </w:rPr>
              <w:t>Date de prélèvement</w:t>
            </w:r>
          </w:p>
        </w:tc>
        <w:tc>
          <w:tcPr>
            <w:tcW w:w="2178" w:type="dxa"/>
            <w:shd w:val="clear" w:color="auto" w:fill="auto"/>
            <w:vAlign w:val="center"/>
          </w:tcPr>
          <w:p w14:paraId="0F4D0421" w14:textId="77777777" w:rsidR="000D14C8" w:rsidRPr="00F4590A" w:rsidRDefault="000D14C8" w:rsidP="00F4590A">
            <w:pPr>
              <w:jc w:val="center"/>
              <w:rPr>
                <w:b/>
                <w:bCs/>
              </w:rPr>
            </w:pPr>
            <w:r w:rsidRPr="00F4590A">
              <w:rPr>
                <w:b/>
                <w:bCs/>
              </w:rPr>
              <w:t>Lieu de prélèvement</w:t>
            </w:r>
          </w:p>
        </w:tc>
        <w:tc>
          <w:tcPr>
            <w:tcW w:w="1375" w:type="dxa"/>
            <w:shd w:val="clear" w:color="auto" w:fill="auto"/>
            <w:vAlign w:val="center"/>
          </w:tcPr>
          <w:p w14:paraId="18A42262" w14:textId="77777777" w:rsidR="000D14C8" w:rsidRPr="00F4590A" w:rsidRDefault="000D14C8" w:rsidP="00F4590A">
            <w:pPr>
              <w:jc w:val="center"/>
              <w:rPr>
                <w:b/>
                <w:bCs/>
              </w:rPr>
            </w:pPr>
            <w:r w:rsidRPr="00F4590A">
              <w:rPr>
                <w:b/>
                <w:bCs/>
              </w:rPr>
              <w:t>Norme applicable</w:t>
            </w:r>
          </w:p>
        </w:tc>
        <w:tc>
          <w:tcPr>
            <w:tcW w:w="1374" w:type="dxa"/>
            <w:shd w:val="clear" w:color="auto" w:fill="auto"/>
            <w:vAlign w:val="center"/>
          </w:tcPr>
          <w:p w14:paraId="6BC7CC83" w14:textId="77777777" w:rsidR="000D14C8" w:rsidRPr="00F4590A" w:rsidRDefault="000D14C8" w:rsidP="00F4590A">
            <w:pPr>
              <w:jc w:val="center"/>
              <w:rPr>
                <w:b/>
                <w:bCs/>
              </w:rPr>
            </w:pPr>
            <w:r w:rsidRPr="00F4590A">
              <w:rPr>
                <w:b/>
                <w:bCs/>
              </w:rPr>
              <w:t>Résultat obtenu</w:t>
            </w:r>
          </w:p>
        </w:tc>
        <w:tc>
          <w:tcPr>
            <w:tcW w:w="2225" w:type="dxa"/>
            <w:shd w:val="clear" w:color="auto" w:fill="auto"/>
            <w:vAlign w:val="center"/>
          </w:tcPr>
          <w:p w14:paraId="6AFD9F4B" w14:textId="77777777" w:rsidR="000D14C8" w:rsidRPr="00F4590A" w:rsidRDefault="003354A7" w:rsidP="00F4590A">
            <w:pPr>
              <w:jc w:val="center"/>
              <w:rPr>
                <w:b/>
                <w:bCs/>
              </w:rPr>
            </w:pPr>
            <w:r w:rsidRPr="00F4590A">
              <w:rPr>
                <w:b/>
                <w:bCs/>
              </w:rPr>
              <w:t>Mesure prise pour informer la population, le cas échéant, et corriger l</w:t>
            </w:r>
            <w:r w:rsidR="004200C3" w:rsidRPr="00F4590A">
              <w:rPr>
                <w:b/>
                <w:bCs/>
              </w:rPr>
              <w:t>a</w:t>
            </w:r>
            <w:r w:rsidRPr="00F4590A">
              <w:rPr>
                <w:b/>
                <w:bCs/>
              </w:rPr>
              <w:t xml:space="preserve"> </w:t>
            </w:r>
            <w:r w:rsidR="004200C3" w:rsidRPr="00F4590A">
              <w:rPr>
                <w:b/>
                <w:bCs/>
              </w:rPr>
              <w:t>situation</w:t>
            </w:r>
          </w:p>
        </w:tc>
      </w:tr>
      <w:tr w:rsidR="000D14C8" w14:paraId="4FE55BAB" w14:textId="77777777">
        <w:trPr>
          <w:trHeight w:val="454"/>
        </w:trPr>
        <w:tc>
          <w:tcPr>
            <w:tcW w:w="1548" w:type="dxa"/>
            <w:shd w:val="clear" w:color="auto" w:fill="auto"/>
          </w:tcPr>
          <w:p w14:paraId="6BB016D5" w14:textId="77777777" w:rsidR="000D14C8" w:rsidRDefault="000D14C8" w:rsidP="00F4590A">
            <w:pPr>
              <w:jc w:val="center"/>
            </w:pPr>
          </w:p>
        </w:tc>
        <w:tc>
          <w:tcPr>
            <w:tcW w:w="2178" w:type="dxa"/>
            <w:shd w:val="clear" w:color="auto" w:fill="auto"/>
          </w:tcPr>
          <w:p w14:paraId="5D68E5E9" w14:textId="77777777" w:rsidR="000D14C8" w:rsidRDefault="000D14C8" w:rsidP="00F4590A">
            <w:pPr>
              <w:jc w:val="center"/>
            </w:pPr>
          </w:p>
        </w:tc>
        <w:tc>
          <w:tcPr>
            <w:tcW w:w="1375" w:type="dxa"/>
            <w:shd w:val="clear" w:color="auto" w:fill="auto"/>
          </w:tcPr>
          <w:p w14:paraId="1C48F14A" w14:textId="77777777" w:rsidR="000D14C8" w:rsidRDefault="00F60C06" w:rsidP="00F4590A">
            <w:pPr>
              <w:jc w:val="center"/>
            </w:pPr>
            <w:r>
              <w:t>5 UTN</w:t>
            </w:r>
          </w:p>
        </w:tc>
        <w:tc>
          <w:tcPr>
            <w:tcW w:w="1374" w:type="dxa"/>
            <w:shd w:val="clear" w:color="auto" w:fill="auto"/>
          </w:tcPr>
          <w:p w14:paraId="355D6EF6" w14:textId="77777777" w:rsidR="000D14C8" w:rsidRDefault="000D14C8" w:rsidP="00F4590A">
            <w:pPr>
              <w:jc w:val="center"/>
            </w:pPr>
          </w:p>
        </w:tc>
        <w:tc>
          <w:tcPr>
            <w:tcW w:w="2225" w:type="dxa"/>
            <w:shd w:val="clear" w:color="auto" w:fill="auto"/>
          </w:tcPr>
          <w:p w14:paraId="5C76AD5B" w14:textId="77777777" w:rsidR="000D14C8" w:rsidRDefault="000D14C8" w:rsidP="00F4590A">
            <w:pPr>
              <w:jc w:val="center"/>
            </w:pPr>
          </w:p>
        </w:tc>
      </w:tr>
      <w:tr w:rsidR="000D14C8" w14:paraId="3CBF179A" w14:textId="77777777">
        <w:trPr>
          <w:trHeight w:val="454"/>
        </w:trPr>
        <w:tc>
          <w:tcPr>
            <w:tcW w:w="1548" w:type="dxa"/>
            <w:shd w:val="clear" w:color="auto" w:fill="auto"/>
          </w:tcPr>
          <w:p w14:paraId="2CFA8045" w14:textId="77777777" w:rsidR="000D14C8" w:rsidRDefault="000D14C8" w:rsidP="00F4590A">
            <w:pPr>
              <w:jc w:val="center"/>
            </w:pPr>
          </w:p>
        </w:tc>
        <w:tc>
          <w:tcPr>
            <w:tcW w:w="2178" w:type="dxa"/>
            <w:shd w:val="clear" w:color="auto" w:fill="auto"/>
          </w:tcPr>
          <w:p w14:paraId="2117A60B" w14:textId="77777777" w:rsidR="000D14C8" w:rsidRDefault="000D14C8" w:rsidP="00F4590A">
            <w:pPr>
              <w:jc w:val="center"/>
            </w:pPr>
          </w:p>
        </w:tc>
        <w:tc>
          <w:tcPr>
            <w:tcW w:w="1375" w:type="dxa"/>
            <w:shd w:val="clear" w:color="auto" w:fill="auto"/>
          </w:tcPr>
          <w:p w14:paraId="2349B8B5" w14:textId="77777777" w:rsidR="000D14C8" w:rsidRDefault="00F60C06" w:rsidP="00F4590A">
            <w:pPr>
              <w:jc w:val="center"/>
            </w:pPr>
            <w:r>
              <w:t>5 UTN</w:t>
            </w:r>
          </w:p>
        </w:tc>
        <w:tc>
          <w:tcPr>
            <w:tcW w:w="1374" w:type="dxa"/>
            <w:shd w:val="clear" w:color="auto" w:fill="auto"/>
          </w:tcPr>
          <w:p w14:paraId="5E3FC0E2" w14:textId="77777777" w:rsidR="000D14C8" w:rsidRDefault="000D14C8" w:rsidP="00F4590A">
            <w:pPr>
              <w:jc w:val="center"/>
            </w:pPr>
          </w:p>
        </w:tc>
        <w:tc>
          <w:tcPr>
            <w:tcW w:w="2225" w:type="dxa"/>
            <w:shd w:val="clear" w:color="auto" w:fill="auto"/>
          </w:tcPr>
          <w:p w14:paraId="4ED782BB" w14:textId="77777777" w:rsidR="000D14C8" w:rsidRDefault="000D14C8" w:rsidP="00F4590A">
            <w:pPr>
              <w:jc w:val="center"/>
            </w:pPr>
          </w:p>
        </w:tc>
      </w:tr>
      <w:tr w:rsidR="000D14C8" w14:paraId="19F767D9" w14:textId="77777777">
        <w:trPr>
          <w:trHeight w:val="454"/>
        </w:trPr>
        <w:tc>
          <w:tcPr>
            <w:tcW w:w="1548" w:type="dxa"/>
            <w:shd w:val="clear" w:color="auto" w:fill="auto"/>
          </w:tcPr>
          <w:p w14:paraId="09F9365B" w14:textId="77777777" w:rsidR="000D14C8" w:rsidRDefault="000D14C8" w:rsidP="00F4590A">
            <w:pPr>
              <w:jc w:val="center"/>
            </w:pPr>
          </w:p>
        </w:tc>
        <w:tc>
          <w:tcPr>
            <w:tcW w:w="2178" w:type="dxa"/>
            <w:shd w:val="clear" w:color="auto" w:fill="auto"/>
          </w:tcPr>
          <w:p w14:paraId="38A6F882" w14:textId="77777777" w:rsidR="000D14C8" w:rsidRDefault="000D14C8" w:rsidP="00F4590A">
            <w:pPr>
              <w:jc w:val="center"/>
            </w:pPr>
          </w:p>
        </w:tc>
        <w:tc>
          <w:tcPr>
            <w:tcW w:w="1375" w:type="dxa"/>
            <w:shd w:val="clear" w:color="auto" w:fill="auto"/>
          </w:tcPr>
          <w:p w14:paraId="78985695" w14:textId="77777777" w:rsidR="000D14C8" w:rsidRDefault="00F60C06" w:rsidP="00F4590A">
            <w:pPr>
              <w:jc w:val="center"/>
            </w:pPr>
            <w:r>
              <w:t>5 UTN</w:t>
            </w:r>
          </w:p>
        </w:tc>
        <w:tc>
          <w:tcPr>
            <w:tcW w:w="1374" w:type="dxa"/>
            <w:shd w:val="clear" w:color="auto" w:fill="auto"/>
          </w:tcPr>
          <w:p w14:paraId="073E9DA6" w14:textId="77777777" w:rsidR="000D14C8" w:rsidRDefault="000D14C8" w:rsidP="00F4590A">
            <w:pPr>
              <w:jc w:val="center"/>
            </w:pPr>
          </w:p>
        </w:tc>
        <w:tc>
          <w:tcPr>
            <w:tcW w:w="2225" w:type="dxa"/>
            <w:shd w:val="clear" w:color="auto" w:fill="auto"/>
          </w:tcPr>
          <w:p w14:paraId="0832A52D" w14:textId="77777777" w:rsidR="000D14C8" w:rsidRDefault="000D14C8" w:rsidP="00F4590A">
            <w:pPr>
              <w:jc w:val="center"/>
            </w:pPr>
          </w:p>
        </w:tc>
      </w:tr>
      <w:tr w:rsidR="000D14C8" w14:paraId="67546933" w14:textId="77777777">
        <w:trPr>
          <w:trHeight w:val="454"/>
        </w:trPr>
        <w:tc>
          <w:tcPr>
            <w:tcW w:w="1548" w:type="dxa"/>
            <w:shd w:val="clear" w:color="auto" w:fill="auto"/>
          </w:tcPr>
          <w:p w14:paraId="4357A1A9" w14:textId="77777777" w:rsidR="000D14C8" w:rsidRDefault="000D14C8" w:rsidP="00F4590A">
            <w:pPr>
              <w:jc w:val="center"/>
            </w:pPr>
          </w:p>
        </w:tc>
        <w:tc>
          <w:tcPr>
            <w:tcW w:w="2178" w:type="dxa"/>
            <w:shd w:val="clear" w:color="auto" w:fill="auto"/>
          </w:tcPr>
          <w:p w14:paraId="13E1A238" w14:textId="77777777" w:rsidR="000D14C8" w:rsidRDefault="000D14C8" w:rsidP="00F4590A">
            <w:pPr>
              <w:jc w:val="center"/>
            </w:pPr>
          </w:p>
        </w:tc>
        <w:tc>
          <w:tcPr>
            <w:tcW w:w="1375" w:type="dxa"/>
            <w:shd w:val="clear" w:color="auto" w:fill="auto"/>
          </w:tcPr>
          <w:p w14:paraId="5218FF4E" w14:textId="77777777" w:rsidR="000D14C8" w:rsidRDefault="00F60C06" w:rsidP="00F4590A">
            <w:pPr>
              <w:jc w:val="center"/>
            </w:pPr>
            <w:r>
              <w:t>5 UTN</w:t>
            </w:r>
          </w:p>
        </w:tc>
        <w:tc>
          <w:tcPr>
            <w:tcW w:w="1374" w:type="dxa"/>
            <w:shd w:val="clear" w:color="auto" w:fill="auto"/>
          </w:tcPr>
          <w:p w14:paraId="24073FAF" w14:textId="77777777" w:rsidR="000D14C8" w:rsidRDefault="000D14C8" w:rsidP="00F4590A">
            <w:pPr>
              <w:jc w:val="center"/>
            </w:pPr>
          </w:p>
        </w:tc>
        <w:tc>
          <w:tcPr>
            <w:tcW w:w="2225" w:type="dxa"/>
            <w:shd w:val="clear" w:color="auto" w:fill="auto"/>
          </w:tcPr>
          <w:p w14:paraId="4522E913" w14:textId="77777777" w:rsidR="000D14C8" w:rsidRDefault="000D14C8" w:rsidP="00F4590A">
            <w:pPr>
              <w:jc w:val="center"/>
            </w:pPr>
          </w:p>
        </w:tc>
      </w:tr>
    </w:tbl>
    <w:p w14:paraId="2C54A790" w14:textId="77777777" w:rsidR="00DD0400" w:rsidRDefault="00DD0400" w:rsidP="002A1DF1"/>
    <w:p w14:paraId="46AD1794" w14:textId="77777777" w:rsidR="00DD0400" w:rsidRPr="00753995" w:rsidRDefault="00F60C06" w:rsidP="003F6073">
      <w:pPr>
        <w:jc w:val="both"/>
        <w:rPr>
          <w:b/>
          <w:bCs/>
          <w:sz w:val="28"/>
          <w:szCs w:val="28"/>
        </w:rPr>
      </w:pPr>
      <w:r>
        <w:br w:type="page"/>
      </w:r>
      <w:r w:rsidR="000D14C8" w:rsidRPr="002A1DF1">
        <w:rPr>
          <w:b/>
          <w:bCs/>
          <w:sz w:val="28"/>
          <w:szCs w:val="28"/>
          <w:shd w:val="clear" w:color="auto" w:fill="C0C0C0"/>
        </w:rPr>
        <w:lastRenderedPageBreak/>
        <w:t>4</w:t>
      </w:r>
      <w:r w:rsidR="00DD0400" w:rsidRPr="002A1DF1">
        <w:rPr>
          <w:b/>
          <w:bCs/>
          <w:sz w:val="28"/>
          <w:szCs w:val="28"/>
          <w:shd w:val="clear" w:color="auto" w:fill="C0C0C0"/>
        </w:rPr>
        <w:t xml:space="preserve">. Analyses des substances organiques </w:t>
      </w:r>
      <w:r w:rsidR="00127C81" w:rsidRPr="002A1DF1">
        <w:rPr>
          <w:b/>
          <w:bCs/>
          <w:sz w:val="28"/>
          <w:szCs w:val="28"/>
          <w:shd w:val="clear" w:color="auto" w:fill="C0C0C0"/>
        </w:rPr>
        <w:t>réalisées sur l</w:t>
      </w:r>
      <w:r w:rsidR="00E5672E">
        <w:rPr>
          <w:b/>
          <w:bCs/>
          <w:sz w:val="28"/>
          <w:szCs w:val="28"/>
          <w:shd w:val="clear" w:color="auto" w:fill="C0C0C0"/>
        </w:rPr>
        <w:t>’</w:t>
      </w:r>
      <w:r w:rsidR="00127C81" w:rsidRPr="002A1DF1">
        <w:rPr>
          <w:b/>
          <w:bCs/>
          <w:sz w:val="28"/>
          <w:szCs w:val="28"/>
          <w:shd w:val="clear" w:color="auto" w:fill="C0C0C0"/>
        </w:rPr>
        <w:t xml:space="preserve">eau </w:t>
      </w:r>
      <w:r w:rsidR="003F6073">
        <w:rPr>
          <w:b/>
          <w:bCs/>
          <w:sz w:val="28"/>
          <w:szCs w:val="28"/>
          <w:shd w:val="clear" w:color="auto" w:fill="C0C0C0"/>
        </w:rPr>
        <w:t>distribuée</w:t>
      </w:r>
    </w:p>
    <w:p w14:paraId="796E618D" w14:textId="77777777" w:rsidR="00F60C06" w:rsidRDefault="00F60C06" w:rsidP="00F60C06"/>
    <w:p w14:paraId="1AA167CB" w14:textId="77777777" w:rsidR="000D14C8" w:rsidRPr="000949ED" w:rsidRDefault="00F60C06" w:rsidP="000949ED">
      <w:pPr>
        <w:shd w:val="clear" w:color="auto" w:fill="C0C0C0"/>
        <w:rPr>
          <w:sz w:val="28"/>
          <w:szCs w:val="28"/>
        </w:rPr>
      </w:pPr>
      <w:r w:rsidRPr="002A1DF1">
        <w:rPr>
          <w:sz w:val="28"/>
          <w:szCs w:val="28"/>
        </w:rPr>
        <w:t>4.1 Substances organiques autres que les trihalométhanes</w:t>
      </w:r>
    </w:p>
    <w:p w14:paraId="3D179D1B" w14:textId="77777777" w:rsidR="000949ED" w:rsidRDefault="000949ED" w:rsidP="000949ED">
      <w:r>
        <w:t>(</w:t>
      </w:r>
      <w:r w:rsidR="00E5672E">
        <w:t>article </w:t>
      </w:r>
      <w:r>
        <w:t>19 du Règlement sur la qualité de l</w:t>
      </w:r>
      <w:r w:rsidR="00E5672E">
        <w:t>’</w:t>
      </w:r>
      <w:r>
        <w:t>eau potable)</w:t>
      </w:r>
    </w:p>
    <w:p w14:paraId="4DF2DDCA" w14:textId="77777777" w:rsidR="000949ED" w:rsidRDefault="000949ED" w:rsidP="00DD0400"/>
    <w:p w14:paraId="79336512" w14:textId="77777777" w:rsidR="00D805B5" w:rsidRDefault="00D805B5" w:rsidP="003354A7">
      <w:r>
        <w:fldChar w:fldCharType="begin">
          <w:ffData>
            <w:name w:val="CaseACocher4"/>
            <w:enabled/>
            <w:calcOnExit w:val="0"/>
            <w:checkBox>
              <w:sizeAuto/>
              <w:default w:val="0"/>
            </w:checkBox>
          </w:ffData>
        </w:fldChar>
      </w:r>
      <w:bookmarkStart w:id="1" w:name="CaseACocher4"/>
      <w:r>
        <w:instrText xml:space="preserve"> </w:instrText>
      </w:r>
      <w:r w:rsidR="008F5897">
        <w:instrText>FORMCHECKBOX</w:instrText>
      </w:r>
      <w:r>
        <w:instrText xml:space="preserve"> </w:instrText>
      </w:r>
      <w:r>
        <w:fldChar w:fldCharType="separate"/>
      </w:r>
      <w:r>
        <w:fldChar w:fldCharType="end"/>
      </w:r>
      <w:bookmarkEnd w:id="1"/>
      <w:r>
        <w:t xml:space="preserve"> Exigence non applicable</w:t>
      </w:r>
      <w:r w:rsidR="003354A7">
        <w:t xml:space="preserve"> </w:t>
      </w:r>
      <w:r w:rsidRPr="00127C81">
        <w:rPr>
          <w:i/>
          <w:iCs/>
        </w:rPr>
        <w:t>(réseau desservant 5</w:t>
      </w:r>
      <w:r w:rsidR="004A1E78">
        <w:rPr>
          <w:i/>
          <w:iCs/>
        </w:rPr>
        <w:t> </w:t>
      </w:r>
      <w:r w:rsidRPr="00127C81">
        <w:rPr>
          <w:i/>
          <w:iCs/>
        </w:rPr>
        <w:t xml:space="preserve">000 personnes </w:t>
      </w:r>
      <w:r w:rsidR="004A1E78">
        <w:rPr>
          <w:i/>
          <w:iCs/>
        </w:rPr>
        <w:t>ou</w:t>
      </w:r>
      <w:r w:rsidR="004A1E78" w:rsidRPr="00127C81">
        <w:rPr>
          <w:i/>
          <w:iCs/>
        </w:rPr>
        <w:t xml:space="preserve"> </w:t>
      </w:r>
      <w:r w:rsidRPr="00127C81">
        <w:rPr>
          <w:i/>
          <w:iCs/>
        </w:rPr>
        <w:t>moins)</w:t>
      </w:r>
    </w:p>
    <w:p w14:paraId="43B969D0" w14:textId="77777777" w:rsidR="00273CD9" w:rsidRDefault="003354A7" w:rsidP="002A1DF1">
      <w:pPr>
        <w:ind w:left="360" w:hanging="360"/>
      </w:pPr>
      <w:r>
        <w:fldChar w:fldCharType="begin">
          <w:ffData>
            <w:name w:val="CaseACocher4"/>
            <w:enabled/>
            <w:calcOnExit w:val="0"/>
            <w:checkBox>
              <w:sizeAuto/>
              <w:default w:val="0"/>
            </w:checkBox>
          </w:ffData>
        </w:fldChar>
      </w:r>
      <w:r>
        <w:instrText xml:space="preserve"> </w:instrText>
      </w:r>
      <w:r w:rsidR="008F5897">
        <w:instrText>FORMCHECKBOX</w:instrText>
      </w:r>
      <w:r>
        <w:instrText xml:space="preserve"> </w:instrText>
      </w:r>
      <w:r>
        <w:fldChar w:fldCharType="separate"/>
      </w:r>
      <w:r>
        <w:fldChar w:fldCharType="end"/>
      </w:r>
      <w:r>
        <w:t xml:space="preserve"> Réduction des exigences de </w:t>
      </w:r>
      <w:r w:rsidR="00273CD9">
        <w:t>contrôle</w:t>
      </w:r>
      <w:r>
        <w:t xml:space="preserve"> </w:t>
      </w:r>
      <w:r w:rsidR="004A1E78">
        <w:t>étant donné</w:t>
      </w:r>
      <w:r>
        <w:t xml:space="preserve"> </w:t>
      </w:r>
      <w:r w:rsidR="00712611">
        <w:t xml:space="preserve">que </w:t>
      </w:r>
      <w:r w:rsidR="002A1DF1">
        <w:t>l</w:t>
      </w:r>
      <w:r w:rsidR="00E5672E">
        <w:t>’</w:t>
      </w:r>
      <w:r w:rsidR="002A1DF1">
        <w:t xml:space="preserve">historique montre des concentrations inférieures à </w:t>
      </w:r>
      <w:r w:rsidR="00E5672E">
        <w:t>20 </w:t>
      </w:r>
      <w:r w:rsidR="00712611">
        <w:t xml:space="preserve">% </w:t>
      </w:r>
      <w:r w:rsidR="002A1DF1">
        <w:t>de chaque norme applicable</w:t>
      </w:r>
      <w:r w:rsidR="00712611">
        <w:t xml:space="preserve"> </w:t>
      </w:r>
    </w:p>
    <w:p w14:paraId="3B1D1738" w14:textId="77777777" w:rsidR="00D805B5" w:rsidRDefault="00712611" w:rsidP="000949ED">
      <w:pPr>
        <w:ind w:left="360" w:hanging="360"/>
      </w:pPr>
      <w:r>
        <w:t xml:space="preserve">      </w:t>
      </w:r>
      <w:r w:rsidR="003354A7" w:rsidRPr="00127C81">
        <w:rPr>
          <w:i/>
          <w:iCs/>
        </w:rPr>
        <w:t>(exigence réduite : analyses trimestrielles un an sur trois)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254"/>
        <w:gridCol w:w="2360"/>
        <w:gridCol w:w="2140"/>
      </w:tblGrid>
      <w:tr w:rsidR="00DD0400" w14:paraId="153EF250" w14:textId="77777777">
        <w:tc>
          <w:tcPr>
            <w:tcW w:w="2534" w:type="dxa"/>
            <w:shd w:val="clear" w:color="auto" w:fill="auto"/>
          </w:tcPr>
          <w:p w14:paraId="6610A432" w14:textId="77777777" w:rsidR="00DD0400" w:rsidRDefault="00DD0400" w:rsidP="0083437E"/>
        </w:tc>
        <w:tc>
          <w:tcPr>
            <w:tcW w:w="2254" w:type="dxa"/>
            <w:shd w:val="clear" w:color="auto" w:fill="auto"/>
            <w:vAlign w:val="center"/>
          </w:tcPr>
          <w:p w14:paraId="2777FEBD" w14:textId="77777777" w:rsidR="00DD0400" w:rsidRPr="00F4590A" w:rsidRDefault="00DD0400" w:rsidP="00F4590A">
            <w:pPr>
              <w:jc w:val="center"/>
              <w:rPr>
                <w:b/>
                <w:bCs/>
              </w:rPr>
            </w:pPr>
            <w:r w:rsidRPr="00F4590A">
              <w:rPr>
                <w:b/>
                <w:bCs/>
              </w:rPr>
              <w:t>Nombre minimal d</w:t>
            </w:r>
            <w:r w:rsidR="00E5672E" w:rsidRPr="00F4590A">
              <w:rPr>
                <w:b/>
                <w:bCs/>
              </w:rPr>
              <w:t>’</w:t>
            </w:r>
            <w:r w:rsidRPr="00F4590A">
              <w:rPr>
                <w:b/>
                <w:bCs/>
              </w:rPr>
              <w:t>échantillons exigé par la réglementation</w:t>
            </w:r>
          </w:p>
        </w:tc>
        <w:tc>
          <w:tcPr>
            <w:tcW w:w="2360" w:type="dxa"/>
            <w:shd w:val="clear" w:color="auto" w:fill="auto"/>
            <w:vAlign w:val="center"/>
          </w:tcPr>
          <w:p w14:paraId="417453B4" w14:textId="77777777" w:rsidR="00DD0400" w:rsidRPr="00F4590A" w:rsidRDefault="00DD0400" w:rsidP="00F4590A">
            <w:pPr>
              <w:jc w:val="center"/>
              <w:rPr>
                <w:b/>
                <w:bCs/>
              </w:rPr>
            </w:pPr>
            <w:r w:rsidRPr="00F4590A">
              <w:rPr>
                <w:b/>
                <w:bCs/>
              </w:rPr>
              <w:t>Nombre d</w:t>
            </w:r>
            <w:r w:rsidR="00E5672E" w:rsidRPr="00F4590A">
              <w:rPr>
                <w:b/>
                <w:bCs/>
              </w:rPr>
              <w:t>’</w:t>
            </w:r>
            <w:r w:rsidRPr="00F4590A">
              <w:rPr>
                <w:b/>
                <w:bCs/>
              </w:rPr>
              <w:t>échantillons analysés par un laboratoire accrédité</w:t>
            </w:r>
          </w:p>
        </w:tc>
        <w:tc>
          <w:tcPr>
            <w:tcW w:w="2140" w:type="dxa"/>
            <w:shd w:val="clear" w:color="auto" w:fill="auto"/>
            <w:vAlign w:val="center"/>
          </w:tcPr>
          <w:p w14:paraId="26BBFF54" w14:textId="77777777" w:rsidR="00DD0400" w:rsidRPr="00F4590A" w:rsidRDefault="00DD0400" w:rsidP="00F4590A">
            <w:pPr>
              <w:jc w:val="center"/>
              <w:rPr>
                <w:b/>
                <w:bCs/>
              </w:rPr>
            </w:pPr>
            <w:r w:rsidRPr="00F4590A">
              <w:rPr>
                <w:b/>
                <w:bCs/>
              </w:rPr>
              <w:t>Nombre d</w:t>
            </w:r>
            <w:r w:rsidR="00E5672E" w:rsidRPr="00F4590A">
              <w:rPr>
                <w:b/>
                <w:bCs/>
              </w:rPr>
              <w:t>’</w:t>
            </w:r>
            <w:r w:rsidRPr="00F4590A">
              <w:rPr>
                <w:b/>
                <w:bCs/>
              </w:rPr>
              <w:t>échantillons ayant présenté un dépassement de la norme applicable</w:t>
            </w:r>
          </w:p>
        </w:tc>
      </w:tr>
      <w:tr w:rsidR="00DD0400" w14:paraId="65A87282" w14:textId="77777777">
        <w:trPr>
          <w:trHeight w:val="445"/>
        </w:trPr>
        <w:tc>
          <w:tcPr>
            <w:tcW w:w="2534" w:type="dxa"/>
            <w:shd w:val="clear" w:color="auto" w:fill="auto"/>
            <w:vAlign w:val="center"/>
          </w:tcPr>
          <w:p w14:paraId="2AE2B4C4" w14:textId="77777777" w:rsidR="00DD0400" w:rsidRDefault="00DD0400" w:rsidP="000D14C8">
            <w:r>
              <w:t>Pesticides</w:t>
            </w:r>
          </w:p>
        </w:tc>
        <w:tc>
          <w:tcPr>
            <w:tcW w:w="2254" w:type="dxa"/>
            <w:shd w:val="clear" w:color="auto" w:fill="auto"/>
            <w:vAlign w:val="center"/>
          </w:tcPr>
          <w:p w14:paraId="563D848A" w14:textId="77777777" w:rsidR="00DD0400" w:rsidRDefault="00606D6A" w:rsidP="00F4590A">
            <w:pPr>
              <w:jc w:val="center"/>
            </w:pPr>
            <w:r>
              <w:t>N/A</w:t>
            </w:r>
          </w:p>
        </w:tc>
        <w:tc>
          <w:tcPr>
            <w:tcW w:w="2360" w:type="dxa"/>
            <w:shd w:val="clear" w:color="auto" w:fill="auto"/>
            <w:vAlign w:val="center"/>
          </w:tcPr>
          <w:p w14:paraId="11128AF6" w14:textId="77777777" w:rsidR="00DD0400" w:rsidRDefault="00DD0400" w:rsidP="00F4590A">
            <w:pPr>
              <w:jc w:val="center"/>
            </w:pPr>
          </w:p>
        </w:tc>
        <w:tc>
          <w:tcPr>
            <w:tcW w:w="2140" w:type="dxa"/>
            <w:shd w:val="clear" w:color="auto" w:fill="auto"/>
            <w:vAlign w:val="center"/>
          </w:tcPr>
          <w:p w14:paraId="0F69B744" w14:textId="77777777" w:rsidR="00DD0400" w:rsidRDefault="00DD0400" w:rsidP="00F4590A">
            <w:pPr>
              <w:jc w:val="center"/>
            </w:pPr>
          </w:p>
        </w:tc>
      </w:tr>
      <w:tr w:rsidR="00DD0400" w14:paraId="767553EA" w14:textId="77777777">
        <w:tc>
          <w:tcPr>
            <w:tcW w:w="2534" w:type="dxa"/>
            <w:shd w:val="clear" w:color="auto" w:fill="auto"/>
            <w:vAlign w:val="center"/>
          </w:tcPr>
          <w:p w14:paraId="0A3DD805" w14:textId="77777777" w:rsidR="00DD0400" w:rsidRDefault="00DD0400" w:rsidP="000D14C8">
            <w:r>
              <w:t>Autres substances organiques</w:t>
            </w:r>
          </w:p>
        </w:tc>
        <w:tc>
          <w:tcPr>
            <w:tcW w:w="2254" w:type="dxa"/>
            <w:shd w:val="clear" w:color="auto" w:fill="auto"/>
            <w:vAlign w:val="center"/>
          </w:tcPr>
          <w:p w14:paraId="0194F5C9" w14:textId="77777777" w:rsidR="00DD0400" w:rsidRDefault="00606D6A" w:rsidP="00F4590A">
            <w:pPr>
              <w:jc w:val="center"/>
            </w:pPr>
            <w:r>
              <w:t>N/A</w:t>
            </w:r>
          </w:p>
        </w:tc>
        <w:tc>
          <w:tcPr>
            <w:tcW w:w="2360" w:type="dxa"/>
            <w:shd w:val="clear" w:color="auto" w:fill="auto"/>
            <w:vAlign w:val="center"/>
          </w:tcPr>
          <w:p w14:paraId="4AA5DBD0" w14:textId="77777777" w:rsidR="00DD0400" w:rsidRDefault="00DD0400" w:rsidP="00F4590A">
            <w:pPr>
              <w:jc w:val="center"/>
            </w:pPr>
          </w:p>
        </w:tc>
        <w:tc>
          <w:tcPr>
            <w:tcW w:w="2140" w:type="dxa"/>
            <w:shd w:val="clear" w:color="auto" w:fill="auto"/>
            <w:vAlign w:val="center"/>
          </w:tcPr>
          <w:p w14:paraId="57EE9274" w14:textId="77777777" w:rsidR="00DD0400" w:rsidRDefault="00DD0400" w:rsidP="00F4590A">
            <w:pPr>
              <w:jc w:val="center"/>
            </w:pPr>
          </w:p>
        </w:tc>
      </w:tr>
    </w:tbl>
    <w:p w14:paraId="0E2127CE" w14:textId="77777777" w:rsidR="00F60C06" w:rsidRDefault="00F60C06" w:rsidP="00F60C06"/>
    <w:p w14:paraId="2900BD9D" w14:textId="77777777" w:rsidR="00F60C06" w:rsidRPr="003F6073" w:rsidRDefault="00F60C06" w:rsidP="000949ED">
      <w:pPr>
        <w:shd w:val="clear" w:color="auto" w:fill="C0C0C0"/>
        <w:rPr>
          <w:sz w:val="28"/>
          <w:szCs w:val="28"/>
        </w:rPr>
      </w:pPr>
      <w:r w:rsidRPr="003F6073">
        <w:rPr>
          <w:sz w:val="28"/>
          <w:szCs w:val="28"/>
        </w:rPr>
        <w:t>4.2 Trihalométhanes</w:t>
      </w:r>
      <w:r w:rsidR="000949ED">
        <w:rPr>
          <w:sz w:val="28"/>
          <w:szCs w:val="28"/>
        </w:rPr>
        <w:t xml:space="preserve"> </w:t>
      </w:r>
    </w:p>
    <w:p w14:paraId="1C76F738" w14:textId="77777777" w:rsidR="000D14C8" w:rsidRDefault="000949ED" w:rsidP="00DD0400">
      <w:r w:rsidRPr="000949ED">
        <w:t>(</w:t>
      </w:r>
      <w:r w:rsidR="00E5672E">
        <w:t>article </w:t>
      </w:r>
      <w:r w:rsidRPr="000949ED">
        <w:t>18 du Règlement sur la qualité de l</w:t>
      </w:r>
      <w:r w:rsidR="00E5672E">
        <w:t>’</w:t>
      </w:r>
      <w:r w:rsidRPr="000949ED">
        <w:t>eau potable)</w:t>
      </w:r>
    </w:p>
    <w:p w14:paraId="1AF6E840" w14:textId="77777777" w:rsidR="000949ED" w:rsidRPr="000949ED" w:rsidRDefault="000949ED" w:rsidP="00DD0400"/>
    <w:p w14:paraId="0D38AEFA" w14:textId="77777777" w:rsidR="00127C81" w:rsidRDefault="00127C81" w:rsidP="000949ED">
      <w:r>
        <w:fldChar w:fldCharType="begin">
          <w:ffData>
            <w:name w:val="CaseACocher4"/>
            <w:enabled/>
            <w:calcOnExit w:val="0"/>
            <w:checkBox>
              <w:sizeAuto/>
              <w:default w:val="0"/>
            </w:checkBox>
          </w:ffData>
        </w:fldChar>
      </w:r>
      <w:r>
        <w:instrText xml:space="preserve"> </w:instrText>
      </w:r>
      <w:r w:rsidR="008F5897">
        <w:instrText>FORMCHECKBOX</w:instrText>
      </w:r>
      <w:r>
        <w:instrText xml:space="preserve"> </w:instrText>
      </w:r>
      <w:r>
        <w:fldChar w:fldCharType="separate"/>
      </w:r>
      <w:r>
        <w:fldChar w:fldCharType="end"/>
      </w:r>
      <w:r>
        <w:t xml:space="preserve"> Exigence non applicable </w:t>
      </w:r>
      <w:r w:rsidRPr="00127C81">
        <w:rPr>
          <w:i/>
          <w:iCs/>
        </w:rPr>
        <w:t xml:space="preserve">(réseau </w:t>
      </w:r>
      <w:r>
        <w:rPr>
          <w:i/>
          <w:iCs/>
        </w:rPr>
        <w:t>non chloré</w:t>
      </w:r>
      <w:r w:rsidRPr="00127C81">
        <w:rPr>
          <w:i/>
          <w:iCs/>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254"/>
        <w:gridCol w:w="2360"/>
        <w:gridCol w:w="2140"/>
      </w:tblGrid>
      <w:tr w:rsidR="003354A7" w:rsidRPr="00F4590A" w14:paraId="1007E089" w14:textId="77777777">
        <w:tc>
          <w:tcPr>
            <w:tcW w:w="2534" w:type="dxa"/>
            <w:shd w:val="clear" w:color="auto" w:fill="auto"/>
          </w:tcPr>
          <w:p w14:paraId="529D6A7C" w14:textId="77777777" w:rsidR="003354A7" w:rsidRDefault="003354A7" w:rsidP="00B65E50"/>
        </w:tc>
        <w:tc>
          <w:tcPr>
            <w:tcW w:w="2254" w:type="dxa"/>
            <w:shd w:val="clear" w:color="auto" w:fill="auto"/>
            <w:vAlign w:val="center"/>
          </w:tcPr>
          <w:p w14:paraId="7C0B03B1" w14:textId="77777777" w:rsidR="003354A7" w:rsidRPr="00F4590A" w:rsidRDefault="003354A7" w:rsidP="00F4590A">
            <w:pPr>
              <w:jc w:val="center"/>
              <w:rPr>
                <w:b/>
                <w:bCs/>
              </w:rPr>
            </w:pPr>
            <w:r w:rsidRPr="00F4590A">
              <w:rPr>
                <w:b/>
                <w:bCs/>
              </w:rPr>
              <w:t>Nombre minimal d</w:t>
            </w:r>
            <w:r w:rsidR="00E5672E" w:rsidRPr="00F4590A">
              <w:rPr>
                <w:b/>
                <w:bCs/>
              </w:rPr>
              <w:t>’</w:t>
            </w:r>
            <w:r w:rsidRPr="00F4590A">
              <w:rPr>
                <w:b/>
                <w:bCs/>
              </w:rPr>
              <w:t>échantillons exigé par la réglementation</w:t>
            </w:r>
          </w:p>
        </w:tc>
        <w:tc>
          <w:tcPr>
            <w:tcW w:w="2360" w:type="dxa"/>
            <w:shd w:val="clear" w:color="auto" w:fill="auto"/>
            <w:vAlign w:val="center"/>
          </w:tcPr>
          <w:p w14:paraId="4D9985AD" w14:textId="77777777" w:rsidR="003354A7" w:rsidRPr="00F4590A" w:rsidRDefault="003354A7" w:rsidP="00F4590A">
            <w:pPr>
              <w:jc w:val="center"/>
              <w:rPr>
                <w:b/>
                <w:bCs/>
              </w:rPr>
            </w:pPr>
            <w:r w:rsidRPr="00F4590A">
              <w:rPr>
                <w:b/>
                <w:bCs/>
              </w:rPr>
              <w:t>Nombre d</w:t>
            </w:r>
            <w:r w:rsidR="00E5672E" w:rsidRPr="00F4590A">
              <w:rPr>
                <w:b/>
                <w:bCs/>
              </w:rPr>
              <w:t>’</w:t>
            </w:r>
            <w:r w:rsidRPr="00F4590A">
              <w:rPr>
                <w:b/>
                <w:bCs/>
              </w:rPr>
              <w:t>échantillons analysés par un laboratoire accrédité</w:t>
            </w:r>
          </w:p>
        </w:tc>
        <w:tc>
          <w:tcPr>
            <w:tcW w:w="2140" w:type="dxa"/>
            <w:shd w:val="clear" w:color="auto" w:fill="auto"/>
            <w:vAlign w:val="center"/>
          </w:tcPr>
          <w:p w14:paraId="15AA18BD" w14:textId="77777777" w:rsidR="003354A7" w:rsidRPr="00F4590A" w:rsidRDefault="003354A7" w:rsidP="00F4590A">
            <w:pPr>
              <w:jc w:val="center"/>
              <w:rPr>
                <w:b/>
                <w:bCs/>
              </w:rPr>
            </w:pPr>
            <w:r w:rsidRPr="00F4590A">
              <w:rPr>
                <w:b/>
                <w:bCs/>
              </w:rPr>
              <w:t>Moyenne annuelle des résultats trimestriels (µg/l)</w:t>
            </w:r>
          </w:p>
          <w:p w14:paraId="3983CACD" w14:textId="77777777" w:rsidR="003354A7" w:rsidRPr="00F4590A" w:rsidRDefault="003354A7" w:rsidP="00F4590A">
            <w:pPr>
              <w:jc w:val="center"/>
              <w:rPr>
                <w:sz w:val="20"/>
                <w:szCs w:val="20"/>
              </w:rPr>
            </w:pPr>
            <w:r w:rsidRPr="00F4590A">
              <w:rPr>
                <w:sz w:val="20"/>
                <w:szCs w:val="20"/>
              </w:rPr>
              <w:t>Norme : 80 µg/l</w:t>
            </w:r>
          </w:p>
        </w:tc>
      </w:tr>
      <w:tr w:rsidR="003354A7" w14:paraId="410EE3C4" w14:textId="77777777">
        <w:trPr>
          <w:trHeight w:val="445"/>
        </w:trPr>
        <w:tc>
          <w:tcPr>
            <w:tcW w:w="2534" w:type="dxa"/>
            <w:shd w:val="clear" w:color="auto" w:fill="auto"/>
            <w:vAlign w:val="center"/>
          </w:tcPr>
          <w:p w14:paraId="193D94E1" w14:textId="77777777" w:rsidR="003354A7" w:rsidRDefault="003354A7" w:rsidP="00B65E50">
            <w:r>
              <w:t>Trihalométhanes totaux</w:t>
            </w:r>
          </w:p>
        </w:tc>
        <w:tc>
          <w:tcPr>
            <w:tcW w:w="2254" w:type="dxa"/>
            <w:shd w:val="clear" w:color="auto" w:fill="auto"/>
            <w:vAlign w:val="center"/>
          </w:tcPr>
          <w:p w14:paraId="6A853C8D" w14:textId="77777777" w:rsidR="003354A7" w:rsidRDefault="00606D6A" w:rsidP="00F4590A">
            <w:pPr>
              <w:jc w:val="center"/>
            </w:pPr>
            <w:r>
              <w:t>16</w:t>
            </w:r>
          </w:p>
        </w:tc>
        <w:tc>
          <w:tcPr>
            <w:tcW w:w="2360" w:type="dxa"/>
            <w:shd w:val="clear" w:color="auto" w:fill="auto"/>
            <w:vAlign w:val="center"/>
          </w:tcPr>
          <w:p w14:paraId="1470CBA3" w14:textId="0BC8E36A" w:rsidR="003354A7" w:rsidRDefault="00606D6A" w:rsidP="00F4590A">
            <w:pPr>
              <w:jc w:val="center"/>
            </w:pPr>
            <w:r>
              <w:t>1</w:t>
            </w:r>
            <w:r w:rsidR="00A92565">
              <w:t>5</w:t>
            </w:r>
          </w:p>
        </w:tc>
        <w:tc>
          <w:tcPr>
            <w:tcW w:w="2140" w:type="dxa"/>
            <w:shd w:val="clear" w:color="auto" w:fill="auto"/>
            <w:vAlign w:val="center"/>
          </w:tcPr>
          <w:p w14:paraId="4640DA98" w14:textId="422C6575" w:rsidR="00102348" w:rsidRDefault="00A92565" w:rsidP="00102348">
            <w:pPr>
              <w:jc w:val="center"/>
            </w:pPr>
            <w:r>
              <w:t>51,53</w:t>
            </w:r>
          </w:p>
        </w:tc>
      </w:tr>
    </w:tbl>
    <w:p w14:paraId="7344BB47" w14:textId="77777777" w:rsidR="003354A7" w:rsidRDefault="003354A7" w:rsidP="00DD0400"/>
    <w:p w14:paraId="2ED19445" w14:textId="77777777" w:rsidR="003F6073" w:rsidRPr="003F6073" w:rsidRDefault="003F6073" w:rsidP="003F6073">
      <w:pPr>
        <w:shd w:val="clear" w:color="auto" w:fill="C0C0C0"/>
        <w:rPr>
          <w:sz w:val="28"/>
          <w:szCs w:val="28"/>
        </w:rPr>
      </w:pPr>
      <w:r w:rsidRPr="003F6073">
        <w:rPr>
          <w:sz w:val="28"/>
          <w:szCs w:val="28"/>
        </w:rPr>
        <w:t>4.</w:t>
      </w:r>
      <w:r>
        <w:rPr>
          <w:sz w:val="28"/>
          <w:szCs w:val="28"/>
        </w:rPr>
        <w:t>3</w:t>
      </w:r>
      <w:r w:rsidRPr="003F6073">
        <w:rPr>
          <w:sz w:val="28"/>
          <w:szCs w:val="28"/>
        </w:rPr>
        <w:t xml:space="preserve"> Précisions concernant les dépassements de normes pour les substances or</w:t>
      </w:r>
      <w:r>
        <w:rPr>
          <w:sz w:val="28"/>
          <w:szCs w:val="28"/>
        </w:rPr>
        <w:t>ganiques et les trihalométhanes</w:t>
      </w:r>
    </w:p>
    <w:p w14:paraId="3931F01C" w14:textId="77777777" w:rsidR="00DD0400" w:rsidRDefault="00DD0400" w:rsidP="00DD0400">
      <w:pPr>
        <w:rPr>
          <w:b/>
          <w:bCs/>
        </w:rPr>
      </w:pPr>
    </w:p>
    <w:p w14:paraId="4BD5423B" w14:textId="7E948A13" w:rsidR="00DD0400" w:rsidRPr="00DD0400" w:rsidRDefault="00DB61DA" w:rsidP="00DD0400">
      <w:r>
        <w:fldChar w:fldCharType="begin">
          <w:ffData>
            <w:name w:val=""/>
            <w:enabled/>
            <w:calcOnExit w:val="0"/>
            <w:checkBox>
              <w:sizeAuto/>
              <w:default w:val="1"/>
            </w:checkBox>
          </w:ffData>
        </w:fldChar>
      </w:r>
      <w:r>
        <w:instrText xml:space="preserve"> FORMCHECKBOX </w:instrText>
      </w:r>
      <w:r>
        <w:fldChar w:fldCharType="separate"/>
      </w:r>
      <w:r>
        <w:fldChar w:fldCharType="end"/>
      </w:r>
      <w:r w:rsidR="00DD0400" w:rsidRPr="00DD0400">
        <w:t xml:space="preserve"> Aucun dépassement de norme</w:t>
      </w:r>
    </w:p>
    <w:p w14:paraId="4F5AA607" w14:textId="77777777" w:rsidR="00DD0400" w:rsidRDefault="00DD0400" w:rsidP="00DD0400"/>
    <w:tbl>
      <w:tblPr>
        <w:tblW w:w="971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309"/>
        <w:gridCol w:w="2178"/>
        <w:gridCol w:w="1375"/>
        <w:gridCol w:w="1080"/>
        <w:gridCol w:w="2225"/>
      </w:tblGrid>
      <w:tr w:rsidR="000D14C8" w14:paraId="29F18B88" w14:textId="77777777">
        <w:tc>
          <w:tcPr>
            <w:tcW w:w="1548" w:type="dxa"/>
            <w:shd w:val="clear" w:color="auto" w:fill="auto"/>
            <w:vAlign w:val="center"/>
          </w:tcPr>
          <w:p w14:paraId="63A03727" w14:textId="77777777" w:rsidR="000D14C8" w:rsidRPr="00F4590A" w:rsidRDefault="000D14C8" w:rsidP="00F4590A">
            <w:pPr>
              <w:jc w:val="center"/>
              <w:rPr>
                <w:b/>
                <w:bCs/>
              </w:rPr>
            </w:pPr>
            <w:r w:rsidRPr="00F4590A">
              <w:rPr>
                <w:b/>
                <w:bCs/>
              </w:rPr>
              <w:t>Date de prélèvement</w:t>
            </w:r>
          </w:p>
        </w:tc>
        <w:tc>
          <w:tcPr>
            <w:tcW w:w="1309" w:type="dxa"/>
            <w:shd w:val="clear" w:color="auto" w:fill="auto"/>
            <w:vAlign w:val="center"/>
          </w:tcPr>
          <w:p w14:paraId="1470C07E" w14:textId="77777777" w:rsidR="000D14C8" w:rsidRPr="00F4590A" w:rsidRDefault="000D14C8" w:rsidP="00F4590A">
            <w:pPr>
              <w:jc w:val="center"/>
              <w:rPr>
                <w:b/>
                <w:bCs/>
              </w:rPr>
            </w:pPr>
            <w:r w:rsidRPr="00F4590A">
              <w:rPr>
                <w:b/>
                <w:bCs/>
              </w:rPr>
              <w:t>Paramètre en cause</w:t>
            </w:r>
          </w:p>
        </w:tc>
        <w:tc>
          <w:tcPr>
            <w:tcW w:w="2178" w:type="dxa"/>
            <w:shd w:val="clear" w:color="auto" w:fill="auto"/>
            <w:vAlign w:val="center"/>
          </w:tcPr>
          <w:p w14:paraId="449555C6" w14:textId="77777777" w:rsidR="000D14C8" w:rsidRPr="00F4590A" w:rsidRDefault="000D14C8" w:rsidP="00F4590A">
            <w:pPr>
              <w:jc w:val="center"/>
              <w:rPr>
                <w:b/>
                <w:bCs/>
              </w:rPr>
            </w:pPr>
            <w:r w:rsidRPr="00F4590A">
              <w:rPr>
                <w:b/>
                <w:bCs/>
              </w:rPr>
              <w:t>Lieu de prélèvement</w:t>
            </w:r>
          </w:p>
        </w:tc>
        <w:tc>
          <w:tcPr>
            <w:tcW w:w="1375" w:type="dxa"/>
            <w:shd w:val="clear" w:color="auto" w:fill="auto"/>
            <w:vAlign w:val="center"/>
          </w:tcPr>
          <w:p w14:paraId="30086905" w14:textId="77777777" w:rsidR="000D14C8" w:rsidRPr="00F4590A" w:rsidRDefault="000D14C8" w:rsidP="00F4590A">
            <w:pPr>
              <w:jc w:val="center"/>
              <w:rPr>
                <w:b/>
                <w:bCs/>
              </w:rPr>
            </w:pPr>
            <w:r w:rsidRPr="00F4590A">
              <w:rPr>
                <w:b/>
                <w:bCs/>
              </w:rPr>
              <w:t>Norme applicable</w:t>
            </w:r>
          </w:p>
        </w:tc>
        <w:tc>
          <w:tcPr>
            <w:tcW w:w="1080" w:type="dxa"/>
            <w:shd w:val="clear" w:color="auto" w:fill="auto"/>
            <w:vAlign w:val="center"/>
          </w:tcPr>
          <w:p w14:paraId="4DB1A15C" w14:textId="77777777" w:rsidR="000D14C8" w:rsidRPr="00F4590A" w:rsidRDefault="000D14C8" w:rsidP="00F4590A">
            <w:pPr>
              <w:jc w:val="center"/>
              <w:rPr>
                <w:b/>
                <w:bCs/>
              </w:rPr>
            </w:pPr>
            <w:r w:rsidRPr="00F4590A">
              <w:rPr>
                <w:b/>
                <w:bCs/>
              </w:rPr>
              <w:t>Résultat obtenu</w:t>
            </w:r>
          </w:p>
        </w:tc>
        <w:tc>
          <w:tcPr>
            <w:tcW w:w="2225" w:type="dxa"/>
            <w:shd w:val="clear" w:color="auto" w:fill="auto"/>
            <w:vAlign w:val="center"/>
          </w:tcPr>
          <w:p w14:paraId="32881745" w14:textId="77777777" w:rsidR="000D14C8" w:rsidRPr="00F4590A" w:rsidRDefault="003354A7" w:rsidP="00F4590A">
            <w:pPr>
              <w:jc w:val="center"/>
              <w:rPr>
                <w:b/>
                <w:bCs/>
              </w:rPr>
            </w:pPr>
            <w:r w:rsidRPr="00F4590A">
              <w:rPr>
                <w:b/>
                <w:bCs/>
              </w:rPr>
              <w:t>Mesure prise pour informer la population, le cas échéant, et corriger l</w:t>
            </w:r>
            <w:r w:rsidR="004200C3" w:rsidRPr="00F4590A">
              <w:rPr>
                <w:b/>
                <w:bCs/>
              </w:rPr>
              <w:t>a situation</w:t>
            </w:r>
          </w:p>
        </w:tc>
      </w:tr>
      <w:tr w:rsidR="000D14C8" w14:paraId="562BB29A" w14:textId="77777777">
        <w:trPr>
          <w:trHeight w:val="454"/>
        </w:trPr>
        <w:tc>
          <w:tcPr>
            <w:tcW w:w="1548" w:type="dxa"/>
            <w:shd w:val="clear" w:color="auto" w:fill="auto"/>
          </w:tcPr>
          <w:p w14:paraId="3282B59A" w14:textId="77777777" w:rsidR="000D14C8" w:rsidRDefault="000D14C8" w:rsidP="0083437E"/>
        </w:tc>
        <w:tc>
          <w:tcPr>
            <w:tcW w:w="1309" w:type="dxa"/>
            <w:shd w:val="clear" w:color="auto" w:fill="auto"/>
          </w:tcPr>
          <w:p w14:paraId="5B7D9C93" w14:textId="77777777" w:rsidR="000D14C8" w:rsidRDefault="000D14C8" w:rsidP="0083437E"/>
        </w:tc>
        <w:tc>
          <w:tcPr>
            <w:tcW w:w="2178" w:type="dxa"/>
            <w:shd w:val="clear" w:color="auto" w:fill="auto"/>
          </w:tcPr>
          <w:p w14:paraId="7CECA61D" w14:textId="77777777" w:rsidR="000D14C8" w:rsidRDefault="000D14C8" w:rsidP="0083437E"/>
        </w:tc>
        <w:tc>
          <w:tcPr>
            <w:tcW w:w="1375" w:type="dxa"/>
            <w:shd w:val="clear" w:color="auto" w:fill="auto"/>
          </w:tcPr>
          <w:p w14:paraId="1DADAA43" w14:textId="77777777" w:rsidR="000D14C8" w:rsidRDefault="000D14C8" w:rsidP="0083437E"/>
        </w:tc>
        <w:tc>
          <w:tcPr>
            <w:tcW w:w="1080" w:type="dxa"/>
            <w:shd w:val="clear" w:color="auto" w:fill="auto"/>
          </w:tcPr>
          <w:p w14:paraId="2A698C68" w14:textId="77777777" w:rsidR="000D14C8" w:rsidRDefault="000D14C8" w:rsidP="0083437E"/>
        </w:tc>
        <w:tc>
          <w:tcPr>
            <w:tcW w:w="2225" w:type="dxa"/>
            <w:shd w:val="clear" w:color="auto" w:fill="auto"/>
          </w:tcPr>
          <w:p w14:paraId="2E3C30DF" w14:textId="77777777" w:rsidR="000D14C8" w:rsidRDefault="000D14C8" w:rsidP="0083437E"/>
        </w:tc>
      </w:tr>
      <w:tr w:rsidR="000D14C8" w14:paraId="737F0598" w14:textId="77777777">
        <w:trPr>
          <w:trHeight w:val="454"/>
        </w:trPr>
        <w:tc>
          <w:tcPr>
            <w:tcW w:w="1548" w:type="dxa"/>
            <w:shd w:val="clear" w:color="auto" w:fill="auto"/>
          </w:tcPr>
          <w:p w14:paraId="656FA4BF" w14:textId="77777777" w:rsidR="000D14C8" w:rsidRDefault="000D14C8" w:rsidP="0083437E"/>
        </w:tc>
        <w:tc>
          <w:tcPr>
            <w:tcW w:w="1309" w:type="dxa"/>
            <w:shd w:val="clear" w:color="auto" w:fill="auto"/>
          </w:tcPr>
          <w:p w14:paraId="07101552" w14:textId="77777777" w:rsidR="000D14C8" w:rsidRDefault="000D14C8" w:rsidP="0083437E"/>
        </w:tc>
        <w:tc>
          <w:tcPr>
            <w:tcW w:w="2178" w:type="dxa"/>
            <w:shd w:val="clear" w:color="auto" w:fill="auto"/>
          </w:tcPr>
          <w:p w14:paraId="0F0EADC7" w14:textId="77777777" w:rsidR="000D14C8" w:rsidRDefault="000D14C8" w:rsidP="0083437E"/>
        </w:tc>
        <w:tc>
          <w:tcPr>
            <w:tcW w:w="1375" w:type="dxa"/>
            <w:shd w:val="clear" w:color="auto" w:fill="auto"/>
          </w:tcPr>
          <w:p w14:paraId="412D6D9B" w14:textId="77777777" w:rsidR="000D14C8" w:rsidRDefault="000D14C8" w:rsidP="0083437E"/>
        </w:tc>
        <w:tc>
          <w:tcPr>
            <w:tcW w:w="1080" w:type="dxa"/>
            <w:shd w:val="clear" w:color="auto" w:fill="auto"/>
          </w:tcPr>
          <w:p w14:paraId="06D2A3A3" w14:textId="77777777" w:rsidR="000D14C8" w:rsidRDefault="000D14C8" w:rsidP="0083437E"/>
        </w:tc>
        <w:tc>
          <w:tcPr>
            <w:tcW w:w="2225" w:type="dxa"/>
            <w:shd w:val="clear" w:color="auto" w:fill="auto"/>
          </w:tcPr>
          <w:p w14:paraId="59DC4CE6" w14:textId="77777777" w:rsidR="000D14C8" w:rsidRDefault="000D14C8" w:rsidP="0083437E"/>
        </w:tc>
      </w:tr>
      <w:tr w:rsidR="000D14C8" w14:paraId="65366A54" w14:textId="77777777">
        <w:trPr>
          <w:trHeight w:val="454"/>
        </w:trPr>
        <w:tc>
          <w:tcPr>
            <w:tcW w:w="1548" w:type="dxa"/>
            <w:shd w:val="clear" w:color="auto" w:fill="auto"/>
          </w:tcPr>
          <w:p w14:paraId="6B068397" w14:textId="77777777" w:rsidR="000D14C8" w:rsidRDefault="000D14C8" w:rsidP="0083437E"/>
        </w:tc>
        <w:tc>
          <w:tcPr>
            <w:tcW w:w="1309" w:type="dxa"/>
            <w:shd w:val="clear" w:color="auto" w:fill="auto"/>
          </w:tcPr>
          <w:p w14:paraId="73F31CEE" w14:textId="77777777" w:rsidR="000D14C8" w:rsidRDefault="000D14C8" w:rsidP="0083437E"/>
        </w:tc>
        <w:tc>
          <w:tcPr>
            <w:tcW w:w="2178" w:type="dxa"/>
            <w:shd w:val="clear" w:color="auto" w:fill="auto"/>
          </w:tcPr>
          <w:p w14:paraId="50A9D803" w14:textId="77777777" w:rsidR="000D14C8" w:rsidRDefault="000D14C8" w:rsidP="0083437E"/>
        </w:tc>
        <w:tc>
          <w:tcPr>
            <w:tcW w:w="1375" w:type="dxa"/>
            <w:shd w:val="clear" w:color="auto" w:fill="auto"/>
          </w:tcPr>
          <w:p w14:paraId="1ED0C72E" w14:textId="77777777" w:rsidR="000D14C8" w:rsidRDefault="000D14C8" w:rsidP="0083437E"/>
        </w:tc>
        <w:tc>
          <w:tcPr>
            <w:tcW w:w="1080" w:type="dxa"/>
            <w:shd w:val="clear" w:color="auto" w:fill="auto"/>
          </w:tcPr>
          <w:p w14:paraId="4A75EC41" w14:textId="77777777" w:rsidR="000D14C8" w:rsidRDefault="000D14C8" w:rsidP="0083437E"/>
        </w:tc>
        <w:tc>
          <w:tcPr>
            <w:tcW w:w="2225" w:type="dxa"/>
            <w:shd w:val="clear" w:color="auto" w:fill="auto"/>
          </w:tcPr>
          <w:p w14:paraId="28F54A76" w14:textId="77777777" w:rsidR="000D14C8" w:rsidRDefault="000D14C8" w:rsidP="0083437E"/>
        </w:tc>
      </w:tr>
    </w:tbl>
    <w:p w14:paraId="739A1412" w14:textId="77777777" w:rsidR="000949ED" w:rsidRDefault="00F60C06" w:rsidP="000949ED">
      <w:pPr>
        <w:rPr>
          <w:b/>
          <w:bCs/>
          <w:sz w:val="28"/>
          <w:szCs w:val="28"/>
          <w:shd w:val="clear" w:color="auto" w:fill="C0C0C0"/>
        </w:rPr>
      </w:pPr>
      <w:r>
        <w:br w:type="page"/>
      </w:r>
      <w:r w:rsidR="000256BD" w:rsidRPr="003F6073">
        <w:rPr>
          <w:b/>
          <w:bCs/>
          <w:sz w:val="28"/>
          <w:szCs w:val="28"/>
          <w:shd w:val="clear" w:color="auto" w:fill="C0C0C0"/>
        </w:rPr>
        <w:lastRenderedPageBreak/>
        <w:t xml:space="preserve">5. Analyses </w:t>
      </w:r>
      <w:r w:rsidR="003F6073">
        <w:rPr>
          <w:b/>
          <w:bCs/>
          <w:sz w:val="28"/>
          <w:szCs w:val="28"/>
          <w:shd w:val="clear" w:color="auto" w:fill="C0C0C0"/>
        </w:rPr>
        <w:t>dans l</w:t>
      </w:r>
      <w:r w:rsidR="00E5672E">
        <w:rPr>
          <w:b/>
          <w:bCs/>
          <w:sz w:val="28"/>
          <w:szCs w:val="28"/>
          <w:shd w:val="clear" w:color="auto" w:fill="C0C0C0"/>
        </w:rPr>
        <w:t>’</w:t>
      </w:r>
      <w:r w:rsidR="003F6073">
        <w:rPr>
          <w:b/>
          <w:bCs/>
          <w:sz w:val="28"/>
          <w:szCs w:val="28"/>
          <w:shd w:val="clear" w:color="auto" w:fill="C0C0C0"/>
        </w:rPr>
        <w:t>eau distribuée de</w:t>
      </w:r>
      <w:r w:rsidR="000256BD" w:rsidRPr="003F6073">
        <w:rPr>
          <w:b/>
          <w:bCs/>
          <w:sz w:val="28"/>
          <w:szCs w:val="28"/>
          <w:shd w:val="clear" w:color="auto" w:fill="C0C0C0"/>
        </w:rPr>
        <w:t xml:space="preserve"> substances qui </w:t>
      </w:r>
      <w:r w:rsidR="00335C57">
        <w:rPr>
          <w:b/>
          <w:bCs/>
          <w:sz w:val="28"/>
          <w:szCs w:val="28"/>
          <w:shd w:val="clear" w:color="auto" w:fill="C0C0C0"/>
        </w:rPr>
        <w:t>ne sont pas visées par</w:t>
      </w:r>
      <w:r w:rsidR="000256BD" w:rsidRPr="003F6073">
        <w:rPr>
          <w:b/>
          <w:bCs/>
          <w:sz w:val="28"/>
          <w:szCs w:val="28"/>
          <w:shd w:val="clear" w:color="auto" w:fill="C0C0C0"/>
        </w:rPr>
        <w:t xml:space="preserve"> une exigence de suivi </w:t>
      </w:r>
      <w:r w:rsidR="004B2861" w:rsidRPr="003F6073">
        <w:rPr>
          <w:b/>
          <w:bCs/>
          <w:sz w:val="28"/>
          <w:szCs w:val="28"/>
          <w:shd w:val="clear" w:color="auto" w:fill="C0C0C0"/>
        </w:rPr>
        <w:t>obligatoire</w:t>
      </w:r>
      <w:r w:rsidR="00335C57">
        <w:rPr>
          <w:b/>
          <w:bCs/>
          <w:sz w:val="28"/>
          <w:szCs w:val="28"/>
          <w:shd w:val="clear" w:color="auto" w:fill="C0C0C0"/>
        </w:rPr>
        <w:t>,</w:t>
      </w:r>
      <w:r w:rsidR="004B2861" w:rsidRPr="003F6073">
        <w:rPr>
          <w:b/>
          <w:bCs/>
          <w:sz w:val="28"/>
          <w:szCs w:val="28"/>
          <w:shd w:val="clear" w:color="auto" w:fill="C0C0C0"/>
        </w:rPr>
        <w:t xml:space="preserve"> </w:t>
      </w:r>
      <w:r w:rsidR="000256BD" w:rsidRPr="003F6073">
        <w:rPr>
          <w:b/>
          <w:bCs/>
          <w:sz w:val="28"/>
          <w:szCs w:val="28"/>
          <w:shd w:val="clear" w:color="auto" w:fill="C0C0C0"/>
        </w:rPr>
        <w:t xml:space="preserve">mais qui </w:t>
      </w:r>
      <w:r w:rsidR="00335C57">
        <w:rPr>
          <w:b/>
          <w:bCs/>
          <w:sz w:val="28"/>
          <w:szCs w:val="28"/>
          <w:shd w:val="clear" w:color="auto" w:fill="C0C0C0"/>
        </w:rPr>
        <w:t>sont le sujet</w:t>
      </w:r>
      <w:r w:rsidR="000256BD" w:rsidRPr="003F6073">
        <w:rPr>
          <w:b/>
          <w:bCs/>
          <w:sz w:val="28"/>
          <w:szCs w:val="28"/>
          <w:shd w:val="clear" w:color="auto" w:fill="C0C0C0"/>
        </w:rPr>
        <w:t xml:space="preserve"> d</w:t>
      </w:r>
      <w:r w:rsidR="00E5672E">
        <w:rPr>
          <w:b/>
          <w:bCs/>
          <w:sz w:val="28"/>
          <w:szCs w:val="28"/>
          <w:shd w:val="clear" w:color="auto" w:fill="C0C0C0"/>
        </w:rPr>
        <w:t>’</w:t>
      </w:r>
      <w:r w:rsidR="000256BD" w:rsidRPr="003F6073">
        <w:rPr>
          <w:b/>
          <w:bCs/>
          <w:sz w:val="28"/>
          <w:szCs w:val="28"/>
          <w:shd w:val="clear" w:color="auto" w:fill="C0C0C0"/>
        </w:rPr>
        <w:t>une norme</w:t>
      </w:r>
      <w:r w:rsidR="003F6073">
        <w:rPr>
          <w:b/>
          <w:bCs/>
          <w:sz w:val="28"/>
          <w:szCs w:val="28"/>
          <w:shd w:val="clear" w:color="auto" w:fill="C0C0C0"/>
        </w:rPr>
        <w:t xml:space="preserve"> de qualit</w:t>
      </w:r>
      <w:r w:rsidR="000949ED">
        <w:rPr>
          <w:b/>
          <w:bCs/>
          <w:sz w:val="28"/>
          <w:szCs w:val="28"/>
          <w:shd w:val="clear" w:color="auto" w:fill="C0C0C0"/>
        </w:rPr>
        <w:t>é à l</w:t>
      </w:r>
      <w:r w:rsidR="00E5672E">
        <w:rPr>
          <w:b/>
          <w:bCs/>
          <w:sz w:val="28"/>
          <w:szCs w:val="28"/>
          <w:shd w:val="clear" w:color="auto" w:fill="C0C0C0"/>
        </w:rPr>
        <w:t>’annexe </w:t>
      </w:r>
      <w:r w:rsidR="000949ED">
        <w:rPr>
          <w:b/>
          <w:bCs/>
          <w:sz w:val="28"/>
          <w:szCs w:val="28"/>
          <w:shd w:val="clear" w:color="auto" w:fill="C0C0C0"/>
        </w:rPr>
        <w:t>1 du Règlement sur la qualité de l</w:t>
      </w:r>
      <w:r w:rsidR="00E5672E">
        <w:rPr>
          <w:b/>
          <w:bCs/>
          <w:sz w:val="28"/>
          <w:szCs w:val="28"/>
          <w:shd w:val="clear" w:color="auto" w:fill="C0C0C0"/>
        </w:rPr>
        <w:t>’</w:t>
      </w:r>
      <w:r w:rsidR="000949ED">
        <w:rPr>
          <w:b/>
          <w:bCs/>
          <w:sz w:val="28"/>
          <w:szCs w:val="28"/>
          <w:shd w:val="clear" w:color="auto" w:fill="C0C0C0"/>
        </w:rPr>
        <w:t xml:space="preserve">eau potable </w:t>
      </w:r>
    </w:p>
    <w:p w14:paraId="7900E488" w14:textId="77777777" w:rsidR="000949ED" w:rsidRDefault="000949ED" w:rsidP="000949ED">
      <w:r w:rsidRPr="000949ED">
        <w:t>(</w:t>
      </w:r>
      <w:r w:rsidR="00E5672E">
        <w:t>article </w:t>
      </w:r>
      <w:r>
        <w:t>42</w:t>
      </w:r>
      <w:r w:rsidRPr="000949ED">
        <w:t xml:space="preserve"> du Règlement sur la qualité de l</w:t>
      </w:r>
      <w:r w:rsidR="00E5672E">
        <w:t>’</w:t>
      </w:r>
      <w:r w:rsidRPr="000949ED">
        <w:t>eau potable)</w:t>
      </w:r>
    </w:p>
    <w:p w14:paraId="324C281F" w14:textId="77777777" w:rsidR="000256BD" w:rsidRDefault="000256BD" w:rsidP="000256BD"/>
    <w:p w14:paraId="2EAC0AB3" w14:textId="23820080" w:rsidR="00D875FE" w:rsidRDefault="00DB61DA" w:rsidP="00D875FE">
      <w:r>
        <w:fldChar w:fldCharType="begin">
          <w:ffData>
            <w:name w:val=""/>
            <w:enabled/>
            <w:calcOnExit w:val="0"/>
            <w:checkBox>
              <w:sizeAuto/>
              <w:default w:val="1"/>
            </w:checkBox>
          </w:ffData>
        </w:fldChar>
      </w:r>
      <w:r>
        <w:instrText xml:space="preserve"> FORMCHECKBOX </w:instrText>
      </w:r>
      <w:r>
        <w:fldChar w:fldCharType="separate"/>
      </w:r>
      <w:r>
        <w:fldChar w:fldCharType="end"/>
      </w:r>
      <w:r w:rsidR="00D875FE">
        <w:t xml:space="preserve"> Aucune analyse réalisée sur ces paramètres</w:t>
      </w:r>
    </w:p>
    <w:p w14:paraId="19233BEA" w14:textId="77777777" w:rsidR="00D875FE" w:rsidRDefault="00D875FE" w:rsidP="00D875F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128"/>
        <w:gridCol w:w="2360"/>
        <w:gridCol w:w="2140"/>
      </w:tblGrid>
      <w:tr w:rsidR="00D875FE" w:rsidRPr="00F4590A" w14:paraId="7CCAE132" w14:textId="77777777">
        <w:tc>
          <w:tcPr>
            <w:tcW w:w="2660" w:type="dxa"/>
            <w:shd w:val="clear" w:color="auto" w:fill="auto"/>
          </w:tcPr>
          <w:p w14:paraId="77BE2D09" w14:textId="77777777" w:rsidR="00D875FE" w:rsidRDefault="00D875FE" w:rsidP="00EA32F4"/>
        </w:tc>
        <w:tc>
          <w:tcPr>
            <w:tcW w:w="2128" w:type="dxa"/>
            <w:shd w:val="clear" w:color="auto" w:fill="auto"/>
            <w:vAlign w:val="center"/>
          </w:tcPr>
          <w:p w14:paraId="55D2B8D7" w14:textId="77777777" w:rsidR="00D875FE" w:rsidRPr="00F4590A" w:rsidRDefault="00D875FE" w:rsidP="00F4590A">
            <w:pPr>
              <w:jc w:val="center"/>
              <w:rPr>
                <w:b/>
                <w:bCs/>
              </w:rPr>
            </w:pPr>
            <w:r w:rsidRPr="00F4590A">
              <w:rPr>
                <w:b/>
                <w:bCs/>
              </w:rPr>
              <w:t>Nombre minimal d</w:t>
            </w:r>
            <w:r w:rsidR="00E5672E" w:rsidRPr="00F4590A">
              <w:rPr>
                <w:b/>
                <w:bCs/>
              </w:rPr>
              <w:t>’</w:t>
            </w:r>
            <w:r w:rsidRPr="00F4590A">
              <w:rPr>
                <w:b/>
                <w:bCs/>
              </w:rPr>
              <w:t>échantillons exigé par la réglementation</w:t>
            </w:r>
          </w:p>
        </w:tc>
        <w:tc>
          <w:tcPr>
            <w:tcW w:w="2360" w:type="dxa"/>
            <w:shd w:val="clear" w:color="auto" w:fill="auto"/>
            <w:vAlign w:val="center"/>
          </w:tcPr>
          <w:p w14:paraId="1009F2A4" w14:textId="77777777" w:rsidR="00D875FE" w:rsidRPr="00F4590A" w:rsidRDefault="00D875FE" w:rsidP="00F4590A">
            <w:pPr>
              <w:jc w:val="center"/>
              <w:rPr>
                <w:b/>
                <w:bCs/>
              </w:rPr>
            </w:pPr>
            <w:r w:rsidRPr="00F4590A">
              <w:rPr>
                <w:b/>
                <w:bCs/>
              </w:rPr>
              <w:t>Nombre d</w:t>
            </w:r>
            <w:r w:rsidR="00E5672E" w:rsidRPr="00F4590A">
              <w:rPr>
                <w:b/>
                <w:bCs/>
              </w:rPr>
              <w:t>’</w:t>
            </w:r>
            <w:r w:rsidRPr="00F4590A">
              <w:rPr>
                <w:b/>
                <w:bCs/>
              </w:rPr>
              <w:t>échantillons analysés par un laboratoire accrédité</w:t>
            </w:r>
          </w:p>
        </w:tc>
        <w:tc>
          <w:tcPr>
            <w:tcW w:w="2140" w:type="dxa"/>
            <w:shd w:val="clear" w:color="auto" w:fill="auto"/>
            <w:vAlign w:val="center"/>
          </w:tcPr>
          <w:p w14:paraId="68AE2B95" w14:textId="77777777" w:rsidR="00D875FE" w:rsidRPr="00F4590A" w:rsidRDefault="00D875FE" w:rsidP="00F4590A">
            <w:pPr>
              <w:jc w:val="center"/>
              <w:rPr>
                <w:sz w:val="20"/>
                <w:szCs w:val="20"/>
              </w:rPr>
            </w:pPr>
            <w:r w:rsidRPr="00F4590A">
              <w:rPr>
                <w:b/>
                <w:bCs/>
              </w:rPr>
              <w:t>Nombre d</w:t>
            </w:r>
            <w:r w:rsidR="00E5672E" w:rsidRPr="00F4590A">
              <w:rPr>
                <w:b/>
                <w:bCs/>
              </w:rPr>
              <w:t>’</w:t>
            </w:r>
            <w:r w:rsidRPr="00F4590A">
              <w:rPr>
                <w:b/>
                <w:bCs/>
              </w:rPr>
              <w:t>échantillons ayant présenté un dépassement de la norme applicable</w:t>
            </w:r>
          </w:p>
        </w:tc>
      </w:tr>
      <w:tr w:rsidR="00D875FE" w14:paraId="780C6756" w14:textId="77777777">
        <w:trPr>
          <w:trHeight w:val="445"/>
        </w:trPr>
        <w:tc>
          <w:tcPr>
            <w:tcW w:w="2660" w:type="dxa"/>
            <w:shd w:val="clear" w:color="auto" w:fill="auto"/>
            <w:vAlign w:val="center"/>
          </w:tcPr>
          <w:p w14:paraId="0E2E34DA" w14:textId="77777777" w:rsidR="00D875FE" w:rsidRDefault="00D875FE" w:rsidP="00EA32F4">
            <w:r>
              <w:t>Acides haloacétiques</w:t>
            </w:r>
          </w:p>
        </w:tc>
        <w:tc>
          <w:tcPr>
            <w:tcW w:w="2128" w:type="dxa"/>
            <w:shd w:val="clear" w:color="auto" w:fill="auto"/>
            <w:vAlign w:val="center"/>
          </w:tcPr>
          <w:p w14:paraId="1DAE4213" w14:textId="77777777" w:rsidR="00D875FE" w:rsidRDefault="00D875FE" w:rsidP="00F4590A">
            <w:pPr>
              <w:jc w:val="center"/>
            </w:pPr>
            <w:r>
              <w:t>0</w:t>
            </w:r>
          </w:p>
        </w:tc>
        <w:tc>
          <w:tcPr>
            <w:tcW w:w="2360" w:type="dxa"/>
            <w:shd w:val="clear" w:color="auto" w:fill="auto"/>
            <w:vAlign w:val="center"/>
          </w:tcPr>
          <w:p w14:paraId="41299331" w14:textId="77777777" w:rsidR="00D875FE" w:rsidRDefault="00D875FE" w:rsidP="00F4590A">
            <w:pPr>
              <w:jc w:val="center"/>
            </w:pPr>
          </w:p>
        </w:tc>
        <w:tc>
          <w:tcPr>
            <w:tcW w:w="2140" w:type="dxa"/>
            <w:shd w:val="clear" w:color="auto" w:fill="auto"/>
            <w:vAlign w:val="center"/>
          </w:tcPr>
          <w:p w14:paraId="730092CB" w14:textId="77777777" w:rsidR="00D875FE" w:rsidRDefault="00D875FE" w:rsidP="00F4590A">
            <w:pPr>
              <w:jc w:val="center"/>
            </w:pPr>
          </w:p>
        </w:tc>
      </w:tr>
      <w:tr w:rsidR="00D875FE" w:rsidRPr="00D875FE" w14:paraId="6314F46B" w14:textId="77777777">
        <w:trPr>
          <w:trHeight w:val="445"/>
        </w:trPr>
        <w:tc>
          <w:tcPr>
            <w:tcW w:w="2660" w:type="dxa"/>
            <w:shd w:val="clear" w:color="auto" w:fill="auto"/>
            <w:vAlign w:val="center"/>
          </w:tcPr>
          <w:p w14:paraId="0EE5362C" w14:textId="77777777" w:rsidR="00D875FE" w:rsidRPr="00D875FE" w:rsidRDefault="00D875FE" w:rsidP="00D875FE">
            <w:r w:rsidRPr="00D875FE">
              <w:t>Microcystines (</w:t>
            </w:r>
            <w:r w:rsidRPr="00F4590A">
              <w:rPr>
                <w:color w:val="000000"/>
              </w:rPr>
              <w:t>exprimés en équivalent toxique de microcystine-LR</w:t>
            </w:r>
            <w:r w:rsidRPr="00D875FE">
              <w:t>)</w:t>
            </w:r>
          </w:p>
        </w:tc>
        <w:tc>
          <w:tcPr>
            <w:tcW w:w="2128" w:type="dxa"/>
            <w:shd w:val="clear" w:color="auto" w:fill="auto"/>
            <w:vAlign w:val="center"/>
          </w:tcPr>
          <w:p w14:paraId="0A5BE711" w14:textId="77777777" w:rsidR="00D875FE" w:rsidRPr="00D875FE" w:rsidRDefault="00D875FE" w:rsidP="00F4590A">
            <w:pPr>
              <w:jc w:val="center"/>
            </w:pPr>
            <w:r>
              <w:t>0</w:t>
            </w:r>
          </w:p>
        </w:tc>
        <w:tc>
          <w:tcPr>
            <w:tcW w:w="2360" w:type="dxa"/>
            <w:shd w:val="clear" w:color="auto" w:fill="auto"/>
            <w:vAlign w:val="center"/>
          </w:tcPr>
          <w:p w14:paraId="02BC29AE" w14:textId="77777777" w:rsidR="00D875FE" w:rsidRPr="00D875FE" w:rsidRDefault="00D875FE" w:rsidP="00F4590A">
            <w:pPr>
              <w:jc w:val="center"/>
            </w:pPr>
          </w:p>
        </w:tc>
        <w:tc>
          <w:tcPr>
            <w:tcW w:w="2140" w:type="dxa"/>
            <w:shd w:val="clear" w:color="auto" w:fill="auto"/>
            <w:vAlign w:val="center"/>
          </w:tcPr>
          <w:p w14:paraId="0797BC06" w14:textId="77777777" w:rsidR="00D875FE" w:rsidRPr="00D875FE" w:rsidRDefault="00D875FE" w:rsidP="00F4590A">
            <w:pPr>
              <w:jc w:val="center"/>
            </w:pPr>
          </w:p>
        </w:tc>
      </w:tr>
      <w:tr w:rsidR="00D875FE" w14:paraId="080EFB78" w14:textId="77777777">
        <w:trPr>
          <w:trHeight w:val="445"/>
        </w:trPr>
        <w:tc>
          <w:tcPr>
            <w:tcW w:w="2660" w:type="dxa"/>
            <w:shd w:val="clear" w:color="auto" w:fill="auto"/>
            <w:vAlign w:val="center"/>
          </w:tcPr>
          <w:p w14:paraId="35F18D38" w14:textId="77777777" w:rsidR="00D875FE" w:rsidRDefault="00D875FE" w:rsidP="00EA32F4">
            <w:r>
              <w:t>Nitrites (exprimés en N)</w:t>
            </w:r>
          </w:p>
        </w:tc>
        <w:tc>
          <w:tcPr>
            <w:tcW w:w="2128" w:type="dxa"/>
            <w:shd w:val="clear" w:color="auto" w:fill="auto"/>
            <w:vAlign w:val="center"/>
          </w:tcPr>
          <w:p w14:paraId="0EC37E87" w14:textId="77777777" w:rsidR="00D875FE" w:rsidRDefault="00D875FE" w:rsidP="00F4590A">
            <w:pPr>
              <w:jc w:val="center"/>
            </w:pPr>
            <w:r>
              <w:t>0</w:t>
            </w:r>
          </w:p>
        </w:tc>
        <w:tc>
          <w:tcPr>
            <w:tcW w:w="2360" w:type="dxa"/>
            <w:shd w:val="clear" w:color="auto" w:fill="auto"/>
            <w:vAlign w:val="center"/>
          </w:tcPr>
          <w:p w14:paraId="7CD9CB12" w14:textId="77777777" w:rsidR="00D875FE" w:rsidRDefault="00D875FE" w:rsidP="00F4590A">
            <w:pPr>
              <w:jc w:val="center"/>
            </w:pPr>
          </w:p>
        </w:tc>
        <w:tc>
          <w:tcPr>
            <w:tcW w:w="2140" w:type="dxa"/>
            <w:shd w:val="clear" w:color="auto" w:fill="auto"/>
            <w:vAlign w:val="center"/>
          </w:tcPr>
          <w:p w14:paraId="4A505D10" w14:textId="77777777" w:rsidR="00D875FE" w:rsidRDefault="00D875FE" w:rsidP="00F4590A">
            <w:pPr>
              <w:jc w:val="center"/>
            </w:pPr>
          </w:p>
        </w:tc>
      </w:tr>
      <w:tr w:rsidR="003F6073" w14:paraId="5FD59C26" w14:textId="77777777">
        <w:trPr>
          <w:trHeight w:val="445"/>
        </w:trPr>
        <w:tc>
          <w:tcPr>
            <w:tcW w:w="2660" w:type="dxa"/>
            <w:shd w:val="clear" w:color="auto" w:fill="auto"/>
            <w:vAlign w:val="center"/>
          </w:tcPr>
          <w:p w14:paraId="41D1D71A" w14:textId="77777777" w:rsidR="003F6073" w:rsidRDefault="003F6073" w:rsidP="00EA32F4">
            <w:r>
              <w:t xml:space="preserve">Autres pesticides </w:t>
            </w:r>
            <w:r w:rsidRPr="00F4590A">
              <w:rPr>
                <w:i/>
                <w:iCs/>
              </w:rPr>
              <w:t>(préciser lesquels)</w:t>
            </w:r>
          </w:p>
        </w:tc>
        <w:tc>
          <w:tcPr>
            <w:tcW w:w="2128" w:type="dxa"/>
            <w:shd w:val="clear" w:color="auto" w:fill="auto"/>
            <w:vAlign w:val="center"/>
          </w:tcPr>
          <w:p w14:paraId="2A35D63D" w14:textId="77777777" w:rsidR="003F6073" w:rsidRDefault="003F6073" w:rsidP="00F4590A">
            <w:pPr>
              <w:jc w:val="center"/>
            </w:pPr>
            <w:r>
              <w:t>0</w:t>
            </w:r>
          </w:p>
        </w:tc>
        <w:tc>
          <w:tcPr>
            <w:tcW w:w="2360" w:type="dxa"/>
            <w:shd w:val="clear" w:color="auto" w:fill="auto"/>
            <w:vAlign w:val="center"/>
          </w:tcPr>
          <w:p w14:paraId="6E68BB2C" w14:textId="77777777" w:rsidR="003F6073" w:rsidRDefault="003F6073" w:rsidP="00F4590A">
            <w:pPr>
              <w:jc w:val="center"/>
            </w:pPr>
          </w:p>
        </w:tc>
        <w:tc>
          <w:tcPr>
            <w:tcW w:w="2140" w:type="dxa"/>
            <w:shd w:val="clear" w:color="auto" w:fill="auto"/>
            <w:vAlign w:val="center"/>
          </w:tcPr>
          <w:p w14:paraId="42E17F18" w14:textId="77777777" w:rsidR="003F6073" w:rsidRDefault="003F6073" w:rsidP="00F4590A">
            <w:pPr>
              <w:jc w:val="center"/>
            </w:pPr>
          </w:p>
        </w:tc>
      </w:tr>
      <w:tr w:rsidR="003F6073" w14:paraId="49456E28" w14:textId="77777777">
        <w:trPr>
          <w:trHeight w:val="445"/>
        </w:trPr>
        <w:tc>
          <w:tcPr>
            <w:tcW w:w="2660" w:type="dxa"/>
            <w:shd w:val="clear" w:color="auto" w:fill="auto"/>
            <w:vAlign w:val="center"/>
          </w:tcPr>
          <w:p w14:paraId="20D4553E" w14:textId="77777777" w:rsidR="003F6073" w:rsidRDefault="003F6073" w:rsidP="00EA32F4">
            <w:r>
              <w:t>Substances radioactives</w:t>
            </w:r>
          </w:p>
        </w:tc>
        <w:tc>
          <w:tcPr>
            <w:tcW w:w="2128" w:type="dxa"/>
            <w:shd w:val="clear" w:color="auto" w:fill="auto"/>
            <w:vAlign w:val="center"/>
          </w:tcPr>
          <w:p w14:paraId="0CD6F388" w14:textId="77777777" w:rsidR="003F6073" w:rsidRDefault="003F6073" w:rsidP="00F4590A">
            <w:pPr>
              <w:jc w:val="center"/>
            </w:pPr>
            <w:r>
              <w:t>0</w:t>
            </w:r>
          </w:p>
        </w:tc>
        <w:tc>
          <w:tcPr>
            <w:tcW w:w="2360" w:type="dxa"/>
            <w:shd w:val="clear" w:color="auto" w:fill="auto"/>
            <w:vAlign w:val="center"/>
          </w:tcPr>
          <w:p w14:paraId="2D49713D" w14:textId="77777777" w:rsidR="003F6073" w:rsidRDefault="003F6073" w:rsidP="00F4590A">
            <w:pPr>
              <w:jc w:val="center"/>
            </w:pPr>
          </w:p>
        </w:tc>
        <w:tc>
          <w:tcPr>
            <w:tcW w:w="2140" w:type="dxa"/>
            <w:shd w:val="clear" w:color="auto" w:fill="auto"/>
            <w:vAlign w:val="center"/>
          </w:tcPr>
          <w:p w14:paraId="7589F9EA" w14:textId="77777777" w:rsidR="003F6073" w:rsidRDefault="003F6073" w:rsidP="00F4590A">
            <w:pPr>
              <w:jc w:val="center"/>
            </w:pPr>
          </w:p>
        </w:tc>
      </w:tr>
    </w:tbl>
    <w:p w14:paraId="079FE0F5" w14:textId="77777777" w:rsidR="00D875FE" w:rsidRDefault="00D875FE" w:rsidP="00D875FE"/>
    <w:p w14:paraId="1B85C41D" w14:textId="77777777" w:rsidR="00D875FE" w:rsidRDefault="00D875FE" w:rsidP="004B2861">
      <w:pPr>
        <w:rPr>
          <w:b/>
          <w:bCs/>
        </w:rPr>
      </w:pPr>
      <w:r w:rsidRPr="00753995">
        <w:rPr>
          <w:b/>
          <w:bCs/>
        </w:rPr>
        <w:t>Précisions concernant les dépassements de normes</w:t>
      </w:r>
      <w:r>
        <w:rPr>
          <w:b/>
          <w:bCs/>
        </w:rPr>
        <w:t xml:space="preserve"> pour les substances </w:t>
      </w:r>
      <w:r w:rsidR="004B2861">
        <w:rPr>
          <w:b/>
          <w:bCs/>
        </w:rPr>
        <w:t xml:space="preserve">qui </w:t>
      </w:r>
      <w:r w:rsidR="002C479C">
        <w:rPr>
          <w:b/>
          <w:bCs/>
        </w:rPr>
        <w:t xml:space="preserve">ne sont pas visées par </w:t>
      </w:r>
      <w:r w:rsidR="004B2861">
        <w:rPr>
          <w:b/>
          <w:bCs/>
        </w:rPr>
        <w:t>une exigence de suivi obligatoire</w:t>
      </w:r>
      <w:r w:rsidR="002C479C">
        <w:rPr>
          <w:b/>
          <w:bCs/>
        </w:rPr>
        <w:t>,</w:t>
      </w:r>
      <w:r w:rsidR="004B2861">
        <w:rPr>
          <w:b/>
          <w:bCs/>
        </w:rPr>
        <w:t xml:space="preserve"> mais qui </w:t>
      </w:r>
      <w:r w:rsidR="002C479C">
        <w:rPr>
          <w:b/>
          <w:bCs/>
        </w:rPr>
        <w:t xml:space="preserve">sont le sujet </w:t>
      </w:r>
      <w:r w:rsidR="004B2861">
        <w:rPr>
          <w:b/>
          <w:bCs/>
        </w:rPr>
        <w:t>d</w:t>
      </w:r>
      <w:r w:rsidR="00E5672E">
        <w:rPr>
          <w:b/>
          <w:bCs/>
        </w:rPr>
        <w:t>’</w:t>
      </w:r>
      <w:r w:rsidR="004B2861">
        <w:rPr>
          <w:b/>
          <w:bCs/>
        </w:rPr>
        <w:t>une norme</w:t>
      </w:r>
      <w:r>
        <w:rPr>
          <w:b/>
          <w:bCs/>
        </w:rPr>
        <w:t> </w:t>
      </w:r>
      <w:r w:rsidRPr="00753995">
        <w:rPr>
          <w:b/>
          <w:bCs/>
        </w:rPr>
        <w:t>:</w:t>
      </w:r>
    </w:p>
    <w:p w14:paraId="75C14D58" w14:textId="77777777" w:rsidR="00D875FE" w:rsidRDefault="00D875FE" w:rsidP="00D875FE">
      <w:pPr>
        <w:rPr>
          <w:b/>
          <w:bCs/>
        </w:rPr>
      </w:pPr>
    </w:p>
    <w:p w14:paraId="13C12DBF" w14:textId="4D5A033E" w:rsidR="00D875FE" w:rsidRPr="00DD0400" w:rsidRDefault="00DB61DA" w:rsidP="00D875FE">
      <w:r>
        <w:fldChar w:fldCharType="begin">
          <w:ffData>
            <w:name w:val=""/>
            <w:enabled/>
            <w:calcOnExit w:val="0"/>
            <w:checkBox>
              <w:sizeAuto/>
              <w:default w:val="1"/>
            </w:checkBox>
          </w:ffData>
        </w:fldChar>
      </w:r>
      <w:r>
        <w:instrText xml:space="preserve"> FORMCHECKBOX </w:instrText>
      </w:r>
      <w:r>
        <w:fldChar w:fldCharType="separate"/>
      </w:r>
      <w:r>
        <w:fldChar w:fldCharType="end"/>
      </w:r>
      <w:r w:rsidR="00D875FE" w:rsidRPr="00DD0400">
        <w:t xml:space="preserve"> Aucun dépassement de norme</w:t>
      </w:r>
    </w:p>
    <w:p w14:paraId="7504A6C4" w14:textId="77777777" w:rsidR="00D875FE" w:rsidRDefault="00D875FE" w:rsidP="00D875FE"/>
    <w:tbl>
      <w:tblPr>
        <w:tblW w:w="10273"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67"/>
        <w:gridCol w:w="2178"/>
        <w:gridCol w:w="1375"/>
        <w:gridCol w:w="1080"/>
        <w:gridCol w:w="2225"/>
      </w:tblGrid>
      <w:tr w:rsidR="00D875FE" w14:paraId="587E1093" w14:textId="77777777">
        <w:tc>
          <w:tcPr>
            <w:tcW w:w="1548" w:type="dxa"/>
            <w:shd w:val="clear" w:color="auto" w:fill="auto"/>
            <w:vAlign w:val="center"/>
          </w:tcPr>
          <w:p w14:paraId="4E7E97C0" w14:textId="77777777" w:rsidR="00D875FE" w:rsidRPr="00F4590A" w:rsidRDefault="00D875FE" w:rsidP="00F4590A">
            <w:pPr>
              <w:jc w:val="center"/>
              <w:rPr>
                <w:b/>
                <w:bCs/>
              </w:rPr>
            </w:pPr>
            <w:r w:rsidRPr="00F4590A">
              <w:rPr>
                <w:b/>
                <w:bCs/>
              </w:rPr>
              <w:t>Date de prélèvement</w:t>
            </w:r>
          </w:p>
        </w:tc>
        <w:tc>
          <w:tcPr>
            <w:tcW w:w="1867" w:type="dxa"/>
            <w:shd w:val="clear" w:color="auto" w:fill="auto"/>
            <w:vAlign w:val="center"/>
          </w:tcPr>
          <w:p w14:paraId="699085FA" w14:textId="77777777" w:rsidR="00D875FE" w:rsidRPr="00F4590A" w:rsidRDefault="003F6073" w:rsidP="00F4590A">
            <w:pPr>
              <w:jc w:val="center"/>
              <w:rPr>
                <w:b/>
                <w:bCs/>
              </w:rPr>
            </w:pPr>
            <w:r w:rsidRPr="00F4590A">
              <w:rPr>
                <w:b/>
                <w:bCs/>
              </w:rPr>
              <w:t>Raison justifiant le prélèvement et p</w:t>
            </w:r>
            <w:r w:rsidR="00D875FE" w:rsidRPr="00F4590A">
              <w:rPr>
                <w:b/>
                <w:bCs/>
              </w:rPr>
              <w:t>aramètre en cause</w:t>
            </w:r>
          </w:p>
        </w:tc>
        <w:tc>
          <w:tcPr>
            <w:tcW w:w="2178" w:type="dxa"/>
            <w:shd w:val="clear" w:color="auto" w:fill="auto"/>
            <w:vAlign w:val="center"/>
          </w:tcPr>
          <w:p w14:paraId="6870B0DE" w14:textId="77777777" w:rsidR="00D875FE" w:rsidRPr="00F4590A" w:rsidRDefault="00D875FE" w:rsidP="00F4590A">
            <w:pPr>
              <w:jc w:val="center"/>
              <w:rPr>
                <w:b/>
                <w:bCs/>
              </w:rPr>
            </w:pPr>
            <w:r w:rsidRPr="00F4590A">
              <w:rPr>
                <w:b/>
                <w:bCs/>
              </w:rPr>
              <w:t>Lieu de prélèvement</w:t>
            </w:r>
          </w:p>
        </w:tc>
        <w:tc>
          <w:tcPr>
            <w:tcW w:w="1375" w:type="dxa"/>
            <w:shd w:val="clear" w:color="auto" w:fill="auto"/>
            <w:vAlign w:val="center"/>
          </w:tcPr>
          <w:p w14:paraId="463E27D0" w14:textId="77777777" w:rsidR="00D875FE" w:rsidRPr="00F4590A" w:rsidRDefault="00D875FE" w:rsidP="00F4590A">
            <w:pPr>
              <w:jc w:val="center"/>
              <w:rPr>
                <w:b/>
                <w:bCs/>
              </w:rPr>
            </w:pPr>
            <w:r w:rsidRPr="00F4590A">
              <w:rPr>
                <w:b/>
                <w:bCs/>
              </w:rPr>
              <w:t>Norme applicable</w:t>
            </w:r>
          </w:p>
        </w:tc>
        <w:tc>
          <w:tcPr>
            <w:tcW w:w="1080" w:type="dxa"/>
            <w:shd w:val="clear" w:color="auto" w:fill="auto"/>
            <w:vAlign w:val="center"/>
          </w:tcPr>
          <w:p w14:paraId="598A375E" w14:textId="77777777" w:rsidR="00D875FE" w:rsidRPr="00F4590A" w:rsidRDefault="00D875FE" w:rsidP="00F4590A">
            <w:pPr>
              <w:jc w:val="center"/>
              <w:rPr>
                <w:b/>
                <w:bCs/>
              </w:rPr>
            </w:pPr>
            <w:r w:rsidRPr="00F4590A">
              <w:rPr>
                <w:b/>
                <w:bCs/>
              </w:rPr>
              <w:t>Résultat obtenu</w:t>
            </w:r>
          </w:p>
        </w:tc>
        <w:tc>
          <w:tcPr>
            <w:tcW w:w="2225" w:type="dxa"/>
            <w:shd w:val="clear" w:color="auto" w:fill="auto"/>
            <w:vAlign w:val="center"/>
          </w:tcPr>
          <w:p w14:paraId="267B0510" w14:textId="77777777" w:rsidR="00D875FE" w:rsidRPr="00F4590A" w:rsidRDefault="00D875FE" w:rsidP="00F4590A">
            <w:pPr>
              <w:jc w:val="center"/>
              <w:rPr>
                <w:b/>
                <w:bCs/>
              </w:rPr>
            </w:pPr>
            <w:r w:rsidRPr="00F4590A">
              <w:rPr>
                <w:b/>
                <w:bCs/>
              </w:rPr>
              <w:t>Mesure prise pour informer la population, le cas échéant, et corriger l</w:t>
            </w:r>
            <w:r w:rsidR="004200C3" w:rsidRPr="00F4590A">
              <w:rPr>
                <w:b/>
                <w:bCs/>
              </w:rPr>
              <w:t>a</w:t>
            </w:r>
            <w:r w:rsidRPr="00F4590A">
              <w:rPr>
                <w:b/>
                <w:bCs/>
              </w:rPr>
              <w:t xml:space="preserve"> </w:t>
            </w:r>
            <w:r w:rsidR="004200C3" w:rsidRPr="00F4590A">
              <w:rPr>
                <w:b/>
                <w:bCs/>
              </w:rPr>
              <w:t>situation</w:t>
            </w:r>
          </w:p>
        </w:tc>
      </w:tr>
      <w:tr w:rsidR="00D875FE" w14:paraId="4ADB672E" w14:textId="77777777">
        <w:trPr>
          <w:trHeight w:val="454"/>
        </w:trPr>
        <w:tc>
          <w:tcPr>
            <w:tcW w:w="1548" w:type="dxa"/>
            <w:shd w:val="clear" w:color="auto" w:fill="auto"/>
          </w:tcPr>
          <w:p w14:paraId="774EC877" w14:textId="77777777" w:rsidR="00D875FE" w:rsidRDefault="00D875FE" w:rsidP="00EA32F4"/>
        </w:tc>
        <w:tc>
          <w:tcPr>
            <w:tcW w:w="1867" w:type="dxa"/>
            <w:shd w:val="clear" w:color="auto" w:fill="auto"/>
          </w:tcPr>
          <w:p w14:paraId="246D811B" w14:textId="77777777" w:rsidR="00D875FE" w:rsidRDefault="00D875FE" w:rsidP="00EA32F4"/>
        </w:tc>
        <w:tc>
          <w:tcPr>
            <w:tcW w:w="2178" w:type="dxa"/>
            <w:shd w:val="clear" w:color="auto" w:fill="auto"/>
          </w:tcPr>
          <w:p w14:paraId="17FEB6A9" w14:textId="77777777" w:rsidR="00D875FE" w:rsidRDefault="00D875FE" w:rsidP="00EA32F4"/>
        </w:tc>
        <w:tc>
          <w:tcPr>
            <w:tcW w:w="1375" w:type="dxa"/>
            <w:shd w:val="clear" w:color="auto" w:fill="auto"/>
          </w:tcPr>
          <w:p w14:paraId="21B240AC" w14:textId="77777777" w:rsidR="00D875FE" w:rsidRDefault="00D875FE" w:rsidP="00EA32F4"/>
        </w:tc>
        <w:tc>
          <w:tcPr>
            <w:tcW w:w="1080" w:type="dxa"/>
            <w:shd w:val="clear" w:color="auto" w:fill="auto"/>
          </w:tcPr>
          <w:p w14:paraId="4E67C0B4" w14:textId="77777777" w:rsidR="00D875FE" w:rsidRDefault="00D875FE" w:rsidP="00EA32F4"/>
        </w:tc>
        <w:tc>
          <w:tcPr>
            <w:tcW w:w="2225" w:type="dxa"/>
            <w:shd w:val="clear" w:color="auto" w:fill="auto"/>
          </w:tcPr>
          <w:p w14:paraId="7D589865" w14:textId="77777777" w:rsidR="00D875FE" w:rsidRDefault="00D875FE" w:rsidP="00EA32F4"/>
        </w:tc>
      </w:tr>
      <w:tr w:rsidR="00D875FE" w14:paraId="62E724EF" w14:textId="77777777">
        <w:trPr>
          <w:trHeight w:val="454"/>
        </w:trPr>
        <w:tc>
          <w:tcPr>
            <w:tcW w:w="1548" w:type="dxa"/>
            <w:shd w:val="clear" w:color="auto" w:fill="auto"/>
          </w:tcPr>
          <w:p w14:paraId="5E123FBA" w14:textId="77777777" w:rsidR="00D875FE" w:rsidRDefault="00D875FE" w:rsidP="00EA32F4"/>
        </w:tc>
        <w:tc>
          <w:tcPr>
            <w:tcW w:w="1867" w:type="dxa"/>
            <w:shd w:val="clear" w:color="auto" w:fill="auto"/>
          </w:tcPr>
          <w:p w14:paraId="7D23B19C" w14:textId="77777777" w:rsidR="00D875FE" w:rsidRDefault="00D875FE" w:rsidP="00EA32F4"/>
        </w:tc>
        <w:tc>
          <w:tcPr>
            <w:tcW w:w="2178" w:type="dxa"/>
            <w:shd w:val="clear" w:color="auto" w:fill="auto"/>
          </w:tcPr>
          <w:p w14:paraId="5D61B537" w14:textId="77777777" w:rsidR="00D875FE" w:rsidRDefault="00D875FE" w:rsidP="00EA32F4"/>
        </w:tc>
        <w:tc>
          <w:tcPr>
            <w:tcW w:w="1375" w:type="dxa"/>
            <w:shd w:val="clear" w:color="auto" w:fill="auto"/>
          </w:tcPr>
          <w:p w14:paraId="0871EF74" w14:textId="77777777" w:rsidR="00D875FE" w:rsidRDefault="00D875FE" w:rsidP="00EA32F4"/>
        </w:tc>
        <w:tc>
          <w:tcPr>
            <w:tcW w:w="1080" w:type="dxa"/>
            <w:shd w:val="clear" w:color="auto" w:fill="auto"/>
          </w:tcPr>
          <w:p w14:paraId="15FBDAE8" w14:textId="77777777" w:rsidR="00D875FE" w:rsidRDefault="00D875FE" w:rsidP="00EA32F4"/>
        </w:tc>
        <w:tc>
          <w:tcPr>
            <w:tcW w:w="2225" w:type="dxa"/>
            <w:shd w:val="clear" w:color="auto" w:fill="auto"/>
          </w:tcPr>
          <w:p w14:paraId="7A09BEBC" w14:textId="77777777" w:rsidR="00D875FE" w:rsidRDefault="00D875FE" w:rsidP="00EA32F4"/>
        </w:tc>
      </w:tr>
      <w:tr w:rsidR="00D875FE" w14:paraId="73910F21" w14:textId="77777777">
        <w:trPr>
          <w:trHeight w:val="454"/>
        </w:trPr>
        <w:tc>
          <w:tcPr>
            <w:tcW w:w="1548" w:type="dxa"/>
            <w:shd w:val="clear" w:color="auto" w:fill="auto"/>
          </w:tcPr>
          <w:p w14:paraId="5880E1BA" w14:textId="77777777" w:rsidR="00D875FE" w:rsidRDefault="00D875FE" w:rsidP="00EA32F4"/>
        </w:tc>
        <w:tc>
          <w:tcPr>
            <w:tcW w:w="1867" w:type="dxa"/>
            <w:shd w:val="clear" w:color="auto" w:fill="auto"/>
          </w:tcPr>
          <w:p w14:paraId="636094E7" w14:textId="77777777" w:rsidR="00D875FE" w:rsidRDefault="00D875FE" w:rsidP="00EA32F4"/>
        </w:tc>
        <w:tc>
          <w:tcPr>
            <w:tcW w:w="2178" w:type="dxa"/>
            <w:shd w:val="clear" w:color="auto" w:fill="auto"/>
          </w:tcPr>
          <w:p w14:paraId="0B3D572F" w14:textId="77777777" w:rsidR="00D875FE" w:rsidRDefault="00D875FE" w:rsidP="00EA32F4"/>
        </w:tc>
        <w:tc>
          <w:tcPr>
            <w:tcW w:w="1375" w:type="dxa"/>
            <w:shd w:val="clear" w:color="auto" w:fill="auto"/>
          </w:tcPr>
          <w:p w14:paraId="4B4663D1" w14:textId="77777777" w:rsidR="00D875FE" w:rsidRDefault="00D875FE" w:rsidP="00EA32F4"/>
        </w:tc>
        <w:tc>
          <w:tcPr>
            <w:tcW w:w="1080" w:type="dxa"/>
            <w:shd w:val="clear" w:color="auto" w:fill="auto"/>
          </w:tcPr>
          <w:p w14:paraId="6670162D" w14:textId="77777777" w:rsidR="00D875FE" w:rsidRDefault="00D875FE" w:rsidP="00EA32F4"/>
        </w:tc>
        <w:tc>
          <w:tcPr>
            <w:tcW w:w="2225" w:type="dxa"/>
            <w:shd w:val="clear" w:color="auto" w:fill="auto"/>
          </w:tcPr>
          <w:p w14:paraId="750FA099" w14:textId="77777777" w:rsidR="00D875FE" w:rsidRDefault="00D875FE" w:rsidP="00EA32F4"/>
        </w:tc>
      </w:tr>
      <w:tr w:rsidR="00D875FE" w14:paraId="382C8192" w14:textId="77777777">
        <w:trPr>
          <w:trHeight w:val="454"/>
        </w:trPr>
        <w:tc>
          <w:tcPr>
            <w:tcW w:w="1548" w:type="dxa"/>
            <w:shd w:val="clear" w:color="auto" w:fill="auto"/>
          </w:tcPr>
          <w:p w14:paraId="1EFE6771" w14:textId="77777777" w:rsidR="00D875FE" w:rsidRDefault="00D875FE" w:rsidP="00EA32F4"/>
        </w:tc>
        <w:tc>
          <w:tcPr>
            <w:tcW w:w="1867" w:type="dxa"/>
            <w:shd w:val="clear" w:color="auto" w:fill="auto"/>
          </w:tcPr>
          <w:p w14:paraId="20D316AC" w14:textId="77777777" w:rsidR="00D875FE" w:rsidRDefault="00D875FE" w:rsidP="00EA32F4"/>
        </w:tc>
        <w:tc>
          <w:tcPr>
            <w:tcW w:w="2178" w:type="dxa"/>
            <w:shd w:val="clear" w:color="auto" w:fill="auto"/>
          </w:tcPr>
          <w:p w14:paraId="5D1975F0" w14:textId="77777777" w:rsidR="00D875FE" w:rsidRDefault="00D875FE" w:rsidP="00EA32F4"/>
        </w:tc>
        <w:tc>
          <w:tcPr>
            <w:tcW w:w="1375" w:type="dxa"/>
            <w:shd w:val="clear" w:color="auto" w:fill="auto"/>
          </w:tcPr>
          <w:p w14:paraId="34CE4D88" w14:textId="77777777" w:rsidR="00D875FE" w:rsidRDefault="00D875FE" w:rsidP="00EA32F4"/>
        </w:tc>
        <w:tc>
          <w:tcPr>
            <w:tcW w:w="1080" w:type="dxa"/>
            <w:shd w:val="clear" w:color="auto" w:fill="auto"/>
          </w:tcPr>
          <w:p w14:paraId="69812FF9" w14:textId="77777777" w:rsidR="00D875FE" w:rsidRDefault="00D875FE" w:rsidP="00EA32F4"/>
        </w:tc>
        <w:tc>
          <w:tcPr>
            <w:tcW w:w="2225" w:type="dxa"/>
            <w:shd w:val="clear" w:color="auto" w:fill="auto"/>
          </w:tcPr>
          <w:p w14:paraId="1C1A4DEF" w14:textId="77777777" w:rsidR="00D875FE" w:rsidRDefault="00D875FE" w:rsidP="00EA32F4"/>
        </w:tc>
      </w:tr>
    </w:tbl>
    <w:p w14:paraId="1E739D46" w14:textId="77777777" w:rsidR="004B2861" w:rsidRDefault="004B2861" w:rsidP="003F6073"/>
    <w:p w14:paraId="54655B19" w14:textId="77777777" w:rsidR="004B2861" w:rsidRPr="00D805B5" w:rsidRDefault="004B2861" w:rsidP="003F6073">
      <w:pPr>
        <w:rPr>
          <w:b/>
          <w:bCs/>
          <w:sz w:val="28"/>
          <w:szCs w:val="28"/>
        </w:rPr>
      </w:pPr>
      <w:r>
        <w:rPr>
          <w:b/>
          <w:bCs/>
          <w:sz w:val="28"/>
          <w:szCs w:val="28"/>
        </w:rPr>
        <w:br w:type="page"/>
      </w:r>
      <w:r w:rsidR="003F6073">
        <w:rPr>
          <w:b/>
          <w:bCs/>
          <w:sz w:val="28"/>
          <w:szCs w:val="28"/>
        </w:rPr>
        <w:lastRenderedPageBreak/>
        <w:t xml:space="preserve">6. </w:t>
      </w:r>
      <w:r w:rsidRPr="00D805B5">
        <w:rPr>
          <w:b/>
          <w:bCs/>
          <w:sz w:val="28"/>
          <w:szCs w:val="28"/>
        </w:rPr>
        <w:t xml:space="preserve">Nom et signature </w:t>
      </w:r>
      <w:r>
        <w:rPr>
          <w:b/>
          <w:bCs/>
          <w:sz w:val="28"/>
          <w:szCs w:val="28"/>
        </w:rPr>
        <w:t>de la personne ayant préparé le présent rapport</w:t>
      </w:r>
    </w:p>
    <w:p w14:paraId="4F64B1A9" w14:textId="77777777" w:rsidR="004B2861" w:rsidRDefault="004B2861" w:rsidP="004B2861"/>
    <w:p w14:paraId="65008998" w14:textId="77777777" w:rsidR="004B2861" w:rsidRDefault="004B2861" w:rsidP="004B2861"/>
    <w:p w14:paraId="60AB66F5" w14:textId="113B4C13" w:rsidR="004B2861" w:rsidRDefault="004B2861" w:rsidP="004B2861">
      <w:r>
        <w:t xml:space="preserve">Nom : </w:t>
      </w:r>
      <w:r w:rsidR="00DB61DA">
        <w:rPr>
          <w:u w:val="single"/>
        </w:rPr>
        <w:t>Robert Jérôme</w:t>
      </w:r>
    </w:p>
    <w:p w14:paraId="2A999D92" w14:textId="467E555F" w:rsidR="004B2861" w:rsidRDefault="004B2861" w:rsidP="004B2861"/>
    <w:p w14:paraId="623EB856" w14:textId="2AE2339E" w:rsidR="004B2861" w:rsidRDefault="004B2861" w:rsidP="004B2861">
      <w:r>
        <w:t xml:space="preserve">Fonction : </w:t>
      </w:r>
      <w:r w:rsidR="00DB61DA">
        <w:rPr>
          <w:u w:val="single"/>
        </w:rPr>
        <w:t>Contremaître</w:t>
      </w:r>
    </w:p>
    <w:p w14:paraId="1B32B454" w14:textId="77777777" w:rsidR="004B2861" w:rsidRDefault="004B2861" w:rsidP="004B2861"/>
    <w:p w14:paraId="1FBA5FB8" w14:textId="5161C555" w:rsidR="003F6073" w:rsidRDefault="001E3665" w:rsidP="00DD0400">
      <w:r>
        <w:rPr>
          <w:noProof/>
        </w:rPr>
        <mc:AlternateContent>
          <mc:Choice Requires="wps">
            <w:drawing>
              <wp:anchor distT="0" distB="0" distL="114300" distR="114300" simplePos="0" relativeHeight="251657728" behindDoc="0" locked="0" layoutInCell="1" allowOverlap="1" wp14:anchorId="46B38FC0" wp14:editId="7ADA3A55">
                <wp:simplePos x="0" y="0"/>
                <wp:positionH relativeFrom="column">
                  <wp:posOffset>676275</wp:posOffset>
                </wp:positionH>
                <wp:positionV relativeFrom="paragraph">
                  <wp:posOffset>167005</wp:posOffset>
                </wp:positionV>
                <wp:extent cx="2971800" cy="0"/>
                <wp:effectExtent l="9525" t="3810" r="9525"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52E3A"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13.15pt" to="287.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"/>
            </w:pict>
          </mc:Fallback>
        </mc:AlternateContent>
      </w:r>
      <w:r w:rsidR="004B2861">
        <w:t xml:space="preserve">Signature : </w:t>
      </w:r>
      <w:r w:rsidR="004B2861">
        <w:tab/>
      </w:r>
      <w:r w:rsidR="00E73290">
        <w:rPr>
          <w:rFonts w:ascii="Lucida Calligraphy" w:hAnsi="Lucida Calligraphy"/>
        </w:rPr>
        <w:t>Robert Jérôme</w:t>
      </w:r>
      <w:r w:rsidR="004B2861">
        <w:tab/>
      </w:r>
      <w:r w:rsidR="004B2861">
        <w:tab/>
      </w:r>
      <w:r w:rsidR="004B2861">
        <w:tab/>
      </w:r>
      <w:r w:rsidR="004B2861">
        <w:tab/>
      </w:r>
      <w:r w:rsidR="004B2861">
        <w:tab/>
        <w:t xml:space="preserve">   Date :</w:t>
      </w:r>
      <w:r w:rsidR="009F6641">
        <w:t>31</w:t>
      </w:r>
      <w:r w:rsidR="00C52250">
        <w:t xml:space="preserve"> janvier 202</w:t>
      </w:r>
      <w:r w:rsidR="0015406B">
        <w:t>5</w:t>
      </w:r>
    </w:p>
    <w:p w14:paraId="4BF6D9BA" w14:textId="77777777" w:rsidR="004E0A60" w:rsidRDefault="004B2861" w:rsidP="004E0A60">
      <w:r>
        <w:br w:type="page"/>
      </w:r>
      <w:r w:rsidR="004E0A60">
        <w:lastRenderedPageBreak/>
        <w:t>------------------------------------Section facultative-------------------------------------------------</w:t>
      </w:r>
    </w:p>
    <w:p w14:paraId="580BA423" w14:textId="77777777" w:rsidR="0083437E" w:rsidRDefault="0083437E" w:rsidP="00DD0400"/>
    <w:p w14:paraId="51A4BE50" w14:textId="77777777" w:rsidR="003F6073" w:rsidRPr="003F6073" w:rsidRDefault="003F6073" w:rsidP="00DD0400">
      <w:pPr>
        <w:rPr>
          <w:b/>
          <w:bCs/>
        </w:rPr>
      </w:pPr>
      <w:r w:rsidRPr="003F6073">
        <w:rPr>
          <w:b/>
          <w:bCs/>
        </w:rPr>
        <w:t>À noter :</w:t>
      </w:r>
    </w:p>
    <w:p w14:paraId="3825D69C" w14:textId="77777777" w:rsidR="003F6073" w:rsidRPr="003F6073" w:rsidRDefault="003F6073" w:rsidP="0059112B">
      <w:pPr>
        <w:jc w:val="both"/>
        <w:rPr>
          <w:i/>
          <w:iCs/>
        </w:rPr>
      </w:pPr>
      <w:r w:rsidRPr="003F6073">
        <w:rPr>
          <w:i/>
          <w:iCs/>
        </w:rPr>
        <w:t>Le responsable d</w:t>
      </w:r>
      <w:r w:rsidR="00E5672E">
        <w:rPr>
          <w:i/>
          <w:iCs/>
        </w:rPr>
        <w:t>’</w:t>
      </w:r>
      <w:r w:rsidRPr="003F6073">
        <w:rPr>
          <w:i/>
          <w:iCs/>
        </w:rPr>
        <w:t>un système de distribution visé par l</w:t>
      </w:r>
      <w:r w:rsidR="00E5672E">
        <w:rPr>
          <w:i/>
          <w:iCs/>
        </w:rPr>
        <w:t>’</w:t>
      </w:r>
      <w:r w:rsidRPr="003F6073">
        <w:rPr>
          <w:i/>
          <w:iCs/>
        </w:rPr>
        <w:t>exigence de l</w:t>
      </w:r>
      <w:r w:rsidR="00E5672E">
        <w:rPr>
          <w:i/>
          <w:iCs/>
        </w:rPr>
        <w:t>’article </w:t>
      </w:r>
      <w:r w:rsidRPr="003F6073">
        <w:rPr>
          <w:i/>
          <w:iCs/>
        </w:rPr>
        <w:t>53.3 du Règlement sur la qualité de l</w:t>
      </w:r>
      <w:r w:rsidR="00E5672E">
        <w:rPr>
          <w:i/>
          <w:iCs/>
        </w:rPr>
        <w:t>’</w:t>
      </w:r>
      <w:r w:rsidRPr="003F6073">
        <w:rPr>
          <w:i/>
          <w:iCs/>
        </w:rPr>
        <w:t xml:space="preserve">eau potable peut, dans </w:t>
      </w:r>
      <w:r w:rsidR="00CB23CF">
        <w:rPr>
          <w:i/>
          <w:iCs/>
        </w:rPr>
        <w:t>le but</w:t>
      </w:r>
      <w:r w:rsidR="00CB23CF" w:rsidRPr="003F6073">
        <w:rPr>
          <w:i/>
          <w:iCs/>
        </w:rPr>
        <w:t xml:space="preserve"> </w:t>
      </w:r>
      <w:r w:rsidRPr="003F6073">
        <w:rPr>
          <w:i/>
          <w:iCs/>
        </w:rPr>
        <w:t xml:space="preserve">de fournir un portrait complet de la situation à sa population, choisir de remplir également les deux sections qui suivent. </w:t>
      </w:r>
    </w:p>
    <w:p w14:paraId="1EA6E675" w14:textId="77777777" w:rsidR="003F6073" w:rsidRDefault="003F6073" w:rsidP="00DD0400"/>
    <w:p w14:paraId="03E3CA6F" w14:textId="77777777" w:rsidR="004E0A60" w:rsidRDefault="004E0A60" w:rsidP="00DD0400"/>
    <w:p w14:paraId="54D9B314" w14:textId="77777777" w:rsidR="00DD0400" w:rsidRPr="000D14C8" w:rsidRDefault="000949ED" w:rsidP="003F6073">
      <w:pPr>
        <w:shd w:val="clear" w:color="auto" w:fill="C0C0C0"/>
        <w:rPr>
          <w:b/>
          <w:bCs/>
          <w:sz w:val="28"/>
          <w:szCs w:val="28"/>
        </w:rPr>
      </w:pPr>
      <w:r>
        <w:rPr>
          <w:b/>
          <w:bCs/>
          <w:sz w:val="28"/>
          <w:szCs w:val="28"/>
        </w:rPr>
        <w:t>7</w:t>
      </w:r>
      <w:r w:rsidR="000D14C8" w:rsidRPr="000D14C8">
        <w:rPr>
          <w:b/>
          <w:bCs/>
          <w:sz w:val="28"/>
          <w:szCs w:val="28"/>
        </w:rPr>
        <w:t>. Autres analyses réalisées</w:t>
      </w:r>
      <w:r w:rsidR="00127C81">
        <w:rPr>
          <w:b/>
          <w:bCs/>
          <w:sz w:val="28"/>
          <w:szCs w:val="28"/>
        </w:rPr>
        <w:t xml:space="preserve"> sur l</w:t>
      </w:r>
      <w:r w:rsidR="00E5672E">
        <w:rPr>
          <w:b/>
          <w:bCs/>
          <w:sz w:val="28"/>
          <w:szCs w:val="28"/>
        </w:rPr>
        <w:t>’</w:t>
      </w:r>
      <w:r w:rsidR="00127C81">
        <w:rPr>
          <w:b/>
          <w:bCs/>
          <w:sz w:val="28"/>
          <w:szCs w:val="28"/>
        </w:rPr>
        <w:t xml:space="preserve">eau </w:t>
      </w:r>
      <w:r w:rsidR="003F6073">
        <w:rPr>
          <w:b/>
          <w:bCs/>
          <w:sz w:val="28"/>
          <w:szCs w:val="28"/>
        </w:rPr>
        <w:t>distribuée</w:t>
      </w:r>
      <w:r w:rsidR="0059112B">
        <w:rPr>
          <w:b/>
          <w:bCs/>
          <w:sz w:val="28"/>
          <w:szCs w:val="28"/>
        </w:rPr>
        <w:t xml:space="preserve"> pour des paramètres de qualité </w:t>
      </w:r>
      <w:r w:rsidR="002C479C">
        <w:rPr>
          <w:b/>
          <w:bCs/>
          <w:sz w:val="28"/>
          <w:szCs w:val="28"/>
        </w:rPr>
        <w:t>qui ne sont pas visés par une</w:t>
      </w:r>
      <w:r w:rsidR="0059112B">
        <w:rPr>
          <w:b/>
          <w:bCs/>
          <w:sz w:val="28"/>
          <w:szCs w:val="28"/>
        </w:rPr>
        <w:t xml:space="preserve"> norme</w:t>
      </w:r>
    </w:p>
    <w:p w14:paraId="3EB7ED4B" w14:textId="77777777" w:rsidR="000D14C8" w:rsidRDefault="000D14C8" w:rsidP="00DD0400"/>
    <w:p w14:paraId="311726B8" w14:textId="75BE5556" w:rsidR="000D14C8" w:rsidRDefault="0072793C" w:rsidP="00DD0400">
      <w:r>
        <w:fldChar w:fldCharType="begin">
          <w:ffData>
            <w:name w:val="CaseACocher2"/>
            <w:enabled/>
            <w:calcOnExit w:val="0"/>
            <w:checkBox>
              <w:sizeAuto/>
              <w:default w:val="1"/>
            </w:checkBox>
          </w:ffData>
        </w:fldChar>
      </w:r>
      <w:bookmarkStart w:id="2" w:name="CaseACocher2"/>
      <w:r>
        <w:instrText xml:space="preserve"> FORMCHECKBOX </w:instrText>
      </w:r>
      <w:r>
        <w:fldChar w:fldCharType="separate"/>
      </w:r>
      <w:r>
        <w:fldChar w:fldCharType="end"/>
      </w:r>
      <w:bookmarkEnd w:id="2"/>
      <w:r w:rsidR="0083437E">
        <w:t xml:space="preserve"> Aucune analyse supplémentaire réalisée</w:t>
      </w:r>
    </w:p>
    <w:p w14:paraId="60353DD4" w14:textId="77777777" w:rsidR="0083437E" w:rsidRDefault="0083437E" w:rsidP="00DD0400"/>
    <w:tbl>
      <w:tblPr>
        <w:tblW w:w="8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2132"/>
        <w:gridCol w:w="1756"/>
        <w:gridCol w:w="2580"/>
      </w:tblGrid>
      <w:tr w:rsidR="003F6073" w14:paraId="26BE10DA" w14:textId="77777777">
        <w:tc>
          <w:tcPr>
            <w:tcW w:w="1756" w:type="dxa"/>
            <w:shd w:val="clear" w:color="auto" w:fill="auto"/>
            <w:vAlign w:val="center"/>
          </w:tcPr>
          <w:p w14:paraId="7591D7D0" w14:textId="77777777" w:rsidR="003F6073" w:rsidRPr="00F4590A" w:rsidRDefault="003F6073" w:rsidP="00F4590A">
            <w:pPr>
              <w:jc w:val="center"/>
              <w:rPr>
                <w:b/>
                <w:bCs/>
              </w:rPr>
            </w:pPr>
            <w:r w:rsidRPr="00F4590A">
              <w:rPr>
                <w:b/>
                <w:bCs/>
              </w:rPr>
              <w:t>Date de prélèvement</w:t>
            </w:r>
          </w:p>
        </w:tc>
        <w:tc>
          <w:tcPr>
            <w:tcW w:w="2132" w:type="dxa"/>
            <w:shd w:val="clear" w:color="auto" w:fill="auto"/>
            <w:vAlign w:val="center"/>
          </w:tcPr>
          <w:p w14:paraId="771132AE" w14:textId="77777777" w:rsidR="003F6073" w:rsidRPr="00F4590A" w:rsidRDefault="003F6073" w:rsidP="00F4590A">
            <w:pPr>
              <w:jc w:val="center"/>
              <w:rPr>
                <w:b/>
                <w:bCs/>
              </w:rPr>
            </w:pPr>
            <w:r w:rsidRPr="00F4590A">
              <w:rPr>
                <w:b/>
                <w:bCs/>
              </w:rPr>
              <w:t>Raison justifiant le prélèvement et paramètre en cause</w:t>
            </w:r>
          </w:p>
        </w:tc>
        <w:tc>
          <w:tcPr>
            <w:tcW w:w="1756" w:type="dxa"/>
            <w:shd w:val="clear" w:color="auto" w:fill="auto"/>
            <w:vAlign w:val="center"/>
          </w:tcPr>
          <w:p w14:paraId="69D2419B" w14:textId="77777777" w:rsidR="003F6073" w:rsidRPr="00F4590A" w:rsidRDefault="003F6073" w:rsidP="00F4590A">
            <w:pPr>
              <w:jc w:val="center"/>
              <w:rPr>
                <w:b/>
                <w:bCs/>
              </w:rPr>
            </w:pPr>
            <w:r w:rsidRPr="00F4590A">
              <w:rPr>
                <w:b/>
                <w:bCs/>
              </w:rPr>
              <w:t>Résultat obtenu</w:t>
            </w:r>
          </w:p>
        </w:tc>
        <w:tc>
          <w:tcPr>
            <w:tcW w:w="2580" w:type="dxa"/>
            <w:shd w:val="clear" w:color="auto" w:fill="auto"/>
            <w:vAlign w:val="center"/>
          </w:tcPr>
          <w:p w14:paraId="422BD603" w14:textId="77777777" w:rsidR="003F6073" w:rsidRPr="00F4590A" w:rsidRDefault="0059112B" w:rsidP="00F4590A">
            <w:pPr>
              <w:jc w:val="center"/>
              <w:rPr>
                <w:b/>
                <w:bCs/>
              </w:rPr>
            </w:pPr>
            <w:r w:rsidRPr="00F4590A">
              <w:rPr>
                <w:b/>
                <w:bCs/>
              </w:rPr>
              <w:t>M</w:t>
            </w:r>
            <w:r w:rsidR="003F6073" w:rsidRPr="00F4590A">
              <w:rPr>
                <w:b/>
                <w:bCs/>
              </w:rPr>
              <w:t xml:space="preserve">esure prise, le cas échéant, </w:t>
            </w:r>
            <w:r w:rsidRPr="00F4590A">
              <w:rPr>
                <w:b/>
                <w:bCs/>
              </w:rPr>
              <w:t>pour</w:t>
            </w:r>
            <w:r w:rsidR="003F6073" w:rsidRPr="00F4590A">
              <w:rPr>
                <w:b/>
                <w:bCs/>
              </w:rPr>
              <w:t xml:space="preserve"> corriger la situation</w:t>
            </w:r>
          </w:p>
        </w:tc>
      </w:tr>
      <w:tr w:rsidR="003F6073" w14:paraId="7EA580F2" w14:textId="77777777">
        <w:trPr>
          <w:trHeight w:val="340"/>
        </w:trPr>
        <w:tc>
          <w:tcPr>
            <w:tcW w:w="1756" w:type="dxa"/>
            <w:shd w:val="clear" w:color="auto" w:fill="auto"/>
          </w:tcPr>
          <w:p w14:paraId="649933EA" w14:textId="77777777" w:rsidR="003F6073" w:rsidRDefault="003F6073" w:rsidP="00DD0400"/>
        </w:tc>
        <w:tc>
          <w:tcPr>
            <w:tcW w:w="2132" w:type="dxa"/>
            <w:shd w:val="clear" w:color="auto" w:fill="auto"/>
          </w:tcPr>
          <w:p w14:paraId="6469851A" w14:textId="77777777" w:rsidR="003F6073" w:rsidRDefault="003F6073" w:rsidP="00DD0400"/>
        </w:tc>
        <w:tc>
          <w:tcPr>
            <w:tcW w:w="1756" w:type="dxa"/>
            <w:shd w:val="clear" w:color="auto" w:fill="auto"/>
          </w:tcPr>
          <w:p w14:paraId="3F242244" w14:textId="77777777" w:rsidR="003F6073" w:rsidRDefault="003F6073" w:rsidP="00DD0400"/>
        </w:tc>
        <w:tc>
          <w:tcPr>
            <w:tcW w:w="2580" w:type="dxa"/>
            <w:shd w:val="clear" w:color="auto" w:fill="auto"/>
          </w:tcPr>
          <w:p w14:paraId="68437327" w14:textId="77777777" w:rsidR="003F6073" w:rsidRDefault="003F6073" w:rsidP="00DD0400"/>
        </w:tc>
      </w:tr>
      <w:tr w:rsidR="003F6073" w14:paraId="5D23E7AE" w14:textId="77777777">
        <w:trPr>
          <w:trHeight w:val="340"/>
        </w:trPr>
        <w:tc>
          <w:tcPr>
            <w:tcW w:w="1756" w:type="dxa"/>
            <w:shd w:val="clear" w:color="auto" w:fill="auto"/>
          </w:tcPr>
          <w:p w14:paraId="2E50C5B1" w14:textId="77777777" w:rsidR="003F6073" w:rsidRDefault="003F6073" w:rsidP="00DD0400"/>
        </w:tc>
        <w:tc>
          <w:tcPr>
            <w:tcW w:w="2132" w:type="dxa"/>
            <w:shd w:val="clear" w:color="auto" w:fill="auto"/>
          </w:tcPr>
          <w:p w14:paraId="6BBCE1DA" w14:textId="77777777" w:rsidR="003F6073" w:rsidRDefault="003F6073" w:rsidP="00DD0400"/>
        </w:tc>
        <w:tc>
          <w:tcPr>
            <w:tcW w:w="1756" w:type="dxa"/>
            <w:shd w:val="clear" w:color="auto" w:fill="auto"/>
          </w:tcPr>
          <w:p w14:paraId="48315E22" w14:textId="77777777" w:rsidR="003F6073" w:rsidRDefault="003F6073" w:rsidP="00DD0400"/>
        </w:tc>
        <w:tc>
          <w:tcPr>
            <w:tcW w:w="2580" w:type="dxa"/>
            <w:shd w:val="clear" w:color="auto" w:fill="auto"/>
          </w:tcPr>
          <w:p w14:paraId="28F51499" w14:textId="77777777" w:rsidR="003F6073" w:rsidRDefault="003F6073" w:rsidP="00DD0400"/>
        </w:tc>
      </w:tr>
      <w:tr w:rsidR="003F6073" w14:paraId="58FB2D9E" w14:textId="77777777">
        <w:trPr>
          <w:trHeight w:val="340"/>
        </w:trPr>
        <w:tc>
          <w:tcPr>
            <w:tcW w:w="1756" w:type="dxa"/>
            <w:shd w:val="clear" w:color="auto" w:fill="auto"/>
          </w:tcPr>
          <w:p w14:paraId="457BDD98" w14:textId="77777777" w:rsidR="003F6073" w:rsidRDefault="003F6073" w:rsidP="00DD0400"/>
        </w:tc>
        <w:tc>
          <w:tcPr>
            <w:tcW w:w="2132" w:type="dxa"/>
            <w:shd w:val="clear" w:color="auto" w:fill="auto"/>
          </w:tcPr>
          <w:p w14:paraId="3BF0F2D3" w14:textId="77777777" w:rsidR="003F6073" w:rsidRDefault="003F6073" w:rsidP="00DD0400"/>
        </w:tc>
        <w:tc>
          <w:tcPr>
            <w:tcW w:w="1756" w:type="dxa"/>
            <w:shd w:val="clear" w:color="auto" w:fill="auto"/>
          </w:tcPr>
          <w:p w14:paraId="25A063FE" w14:textId="77777777" w:rsidR="003F6073" w:rsidRDefault="003F6073" w:rsidP="00DD0400"/>
        </w:tc>
        <w:tc>
          <w:tcPr>
            <w:tcW w:w="2580" w:type="dxa"/>
            <w:shd w:val="clear" w:color="auto" w:fill="auto"/>
          </w:tcPr>
          <w:p w14:paraId="1528CADD" w14:textId="77777777" w:rsidR="003F6073" w:rsidRDefault="003F6073" w:rsidP="00DD0400"/>
        </w:tc>
      </w:tr>
      <w:tr w:rsidR="003F6073" w14:paraId="38B6A634" w14:textId="77777777">
        <w:trPr>
          <w:trHeight w:val="340"/>
        </w:trPr>
        <w:tc>
          <w:tcPr>
            <w:tcW w:w="1756" w:type="dxa"/>
            <w:shd w:val="clear" w:color="auto" w:fill="auto"/>
          </w:tcPr>
          <w:p w14:paraId="3711DC1E" w14:textId="77777777" w:rsidR="003F6073" w:rsidRDefault="003F6073" w:rsidP="00DD0400"/>
        </w:tc>
        <w:tc>
          <w:tcPr>
            <w:tcW w:w="2132" w:type="dxa"/>
            <w:shd w:val="clear" w:color="auto" w:fill="auto"/>
          </w:tcPr>
          <w:p w14:paraId="43363CF2" w14:textId="77777777" w:rsidR="003F6073" w:rsidRDefault="003F6073" w:rsidP="00DD0400"/>
        </w:tc>
        <w:tc>
          <w:tcPr>
            <w:tcW w:w="1756" w:type="dxa"/>
            <w:shd w:val="clear" w:color="auto" w:fill="auto"/>
          </w:tcPr>
          <w:p w14:paraId="12CCE5C9" w14:textId="77777777" w:rsidR="003F6073" w:rsidRDefault="003F6073" w:rsidP="00DD0400"/>
        </w:tc>
        <w:tc>
          <w:tcPr>
            <w:tcW w:w="2580" w:type="dxa"/>
            <w:shd w:val="clear" w:color="auto" w:fill="auto"/>
          </w:tcPr>
          <w:p w14:paraId="599809A3" w14:textId="77777777" w:rsidR="003F6073" w:rsidRDefault="003F6073" w:rsidP="00DD0400"/>
        </w:tc>
      </w:tr>
    </w:tbl>
    <w:p w14:paraId="5212F99F" w14:textId="77777777" w:rsidR="0083437E" w:rsidRDefault="0083437E" w:rsidP="00DD0400"/>
    <w:p w14:paraId="3CFF35B5" w14:textId="77777777" w:rsidR="00DD0400" w:rsidRDefault="00DD0400" w:rsidP="0059112B"/>
    <w:p w14:paraId="25BC3EA4" w14:textId="77777777" w:rsidR="00DD0400" w:rsidRPr="0083437E" w:rsidRDefault="000949ED" w:rsidP="000949ED">
      <w:pPr>
        <w:shd w:val="clear" w:color="auto" w:fill="C0C0C0"/>
        <w:rPr>
          <w:b/>
          <w:bCs/>
          <w:sz w:val="28"/>
          <w:szCs w:val="28"/>
        </w:rPr>
      </w:pPr>
      <w:r>
        <w:rPr>
          <w:b/>
          <w:bCs/>
          <w:sz w:val="28"/>
          <w:szCs w:val="28"/>
        </w:rPr>
        <w:t>8</w:t>
      </w:r>
      <w:r w:rsidR="0083437E" w:rsidRPr="0083437E">
        <w:rPr>
          <w:b/>
          <w:bCs/>
          <w:sz w:val="28"/>
          <w:szCs w:val="28"/>
        </w:rPr>
        <w:t>. Plaintes relatives à la qualité de l</w:t>
      </w:r>
      <w:r w:rsidR="00E5672E">
        <w:rPr>
          <w:b/>
          <w:bCs/>
          <w:sz w:val="28"/>
          <w:szCs w:val="28"/>
        </w:rPr>
        <w:t>’</w:t>
      </w:r>
      <w:r w:rsidR="0083437E" w:rsidRPr="0083437E">
        <w:rPr>
          <w:b/>
          <w:bCs/>
          <w:sz w:val="28"/>
          <w:szCs w:val="28"/>
        </w:rPr>
        <w:t>eau</w:t>
      </w:r>
    </w:p>
    <w:p w14:paraId="41BBE3E8" w14:textId="77777777" w:rsidR="0083437E" w:rsidRDefault="0083437E" w:rsidP="00DD0400"/>
    <w:p w14:paraId="60231C50" w14:textId="4AA0E1B0" w:rsidR="0083437E" w:rsidRDefault="0072793C" w:rsidP="00DD0400">
      <w:r>
        <w:fldChar w:fldCharType="begin">
          <w:ffData>
            <w:name w:val="CaseACocher3"/>
            <w:enabled/>
            <w:calcOnExit w:val="0"/>
            <w:checkBox>
              <w:sizeAuto/>
              <w:default w:val="1"/>
            </w:checkBox>
          </w:ffData>
        </w:fldChar>
      </w:r>
      <w:bookmarkStart w:id="3" w:name="CaseACocher3"/>
      <w:r>
        <w:instrText xml:space="preserve"> FORMCHECKBOX </w:instrText>
      </w:r>
      <w:r>
        <w:fldChar w:fldCharType="separate"/>
      </w:r>
      <w:r>
        <w:fldChar w:fldCharType="end"/>
      </w:r>
      <w:bookmarkEnd w:id="3"/>
      <w:r w:rsidR="0083437E">
        <w:t xml:space="preserve"> Aucune plainte reçue</w:t>
      </w:r>
    </w:p>
    <w:p w14:paraId="3E020B85" w14:textId="77777777" w:rsidR="0083437E" w:rsidRDefault="0083437E" w:rsidP="00DD04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2874"/>
        <w:gridCol w:w="2884"/>
      </w:tblGrid>
      <w:tr w:rsidR="0083437E" w14:paraId="01C45DBA" w14:textId="77777777">
        <w:tc>
          <w:tcPr>
            <w:tcW w:w="2926" w:type="dxa"/>
            <w:shd w:val="clear" w:color="auto" w:fill="auto"/>
            <w:vAlign w:val="center"/>
          </w:tcPr>
          <w:p w14:paraId="6F80BAB7" w14:textId="77777777" w:rsidR="0083437E" w:rsidRPr="00F4590A" w:rsidRDefault="0083437E" w:rsidP="00F4590A">
            <w:pPr>
              <w:jc w:val="center"/>
              <w:rPr>
                <w:b/>
                <w:bCs/>
              </w:rPr>
            </w:pPr>
            <w:r w:rsidRPr="00F4590A">
              <w:rPr>
                <w:b/>
                <w:bCs/>
              </w:rPr>
              <w:t>Date de la plainte</w:t>
            </w:r>
          </w:p>
        </w:tc>
        <w:tc>
          <w:tcPr>
            <w:tcW w:w="2927" w:type="dxa"/>
            <w:shd w:val="clear" w:color="auto" w:fill="auto"/>
            <w:vAlign w:val="center"/>
          </w:tcPr>
          <w:p w14:paraId="3887F0AC" w14:textId="77777777" w:rsidR="0083437E" w:rsidRPr="00F4590A" w:rsidRDefault="0083437E" w:rsidP="00F4590A">
            <w:pPr>
              <w:jc w:val="center"/>
              <w:rPr>
                <w:b/>
                <w:bCs/>
              </w:rPr>
            </w:pPr>
            <w:r w:rsidRPr="00F4590A">
              <w:rPr>
                <w:b/>
                <w:bCs/>
              </w:rPr>
              <w:t>Raison de la plainte</w:t>
            </w:r>
          </w:p>
        </w:tc>
        <w:tc>
          <w:tcPr>
            <w:tcW w:w="2927" w:type="dxa"/>
            <w:shd w:val="clear" w:color="auto" w:fill="auto"/>
            <w:vAlign w:val="center"/>
          </w:tcPr>
          <w:p w14:paraId="5228C96E" w14:textId="77777777" w:rsidR="0083437E" w:rsidRPr="00F4590A" w:rsidRDefault="0083437E" w:rsidP="00F4590A">
            <w:pPr>
              <w:jc w:val="center"/>
              <w:rPr>
                <w:b/>
                <w:bCs/>
              </w:rPr>
            </w:pPr>
            <w:r w:rsidRPr="00F4590A">
              <w:rPr>
                <w:b/>
                <w:bCs/>
              </w:rPr>
              <w:t>Mesure corrective, le cas échéant</w:t>
            </w:r>
          </w:p>
        </w:tc>
      </w:tr>
      <w:tr w:rsidR="0083437E" w14:paraId="103E32C1" w14:textId="77777777">
        <w:trPr>
          <w:trHeight w:val="340"/>
        </w:trPr>
        <w:tc>
          <w:tcPr>
            <w:tcW w:w="2926" w:type="dxa"/>
            <w:shd w:val="clear" w:color="auto" w:fill="auto"/>
          </w:tcPr>
          <w:p w14:paraId="654C5719" w14:textId="77777777" w:rsidR="0083437E" w:rsidRDefault="0083437E" w:rsidP="00DD0400"/>
        </w:tc>
        <w:tc>
          <w:tcPr>
            <w:tcW w:w="2927" w:type="dxa"/>
            <w:shd w:val="clear" w:color="auto" w:fill="auto"/>
          </w:tcPr>
          <w:p w14:paraId="3CB65292" w14:textId="77777777" w:rsidR="0083437E" w:rsidRDefault="0083437E" w:rsidP="00DD0400"/>
        </w:tc>
        <w:tc>
          <w:tcPr>
            <w:tcW w:w="2927" w:type="dxa"/>
            <w:shd w:val="clear" w:color="auto" w:fill="auto"/>
          </w:tcPr>
          <w:p w14:paraId="398A7884" w14:textId="77777777" w:rsidR="0083437E" w:rsidRDefault="0083437E" w:rsidP="00DD0400"/>
        </w:tc>
      </w:tr>
      <w:tr w:rsidR="0083437E" w14:paraId="243315BF" w14:textId="77777777">
        <w:trPr>
          <w:trHeight w:val="340"/>
        </w:trPr>
        <w:tc>
          <w:tcPr>
            <w:tcW w:w="2926" w:type="dxa"/>
            <w:shd w:val="clear" w:color="auto" w:fill="auto"/>
          </w:tcPr>
          <w:p w14:paraId="3D2DBE93" w14:textId="77777777" w:rsidR="0083437E" w:rsidRDefault="0083437E" w:rsidP="00DD0400"/>
        </w:tc>
        <w:tc>
          <w:tcPr>
            <w:tcW w:w="2927" w:type="dxa"/>
            <w:shd w:val="clear" w:color="auto" w:fill="auto"/>
          </w:tcPr>
          <w:p w14:paraId="1EF4EA8A" w14:textId="77777777" w:rsidR="0083437E" w:rsidRDefault="0083437E" w:rsidP="00DD0400"/>
        </w:tc>
        <w:tc>
          <w:tcPr>
            <w:tcW w:w="2927" w:type="dxa"/>
            <w:shd w:val="clear" w:color="auto" w:fill="auto"/>
          </w:tcPr>
          <w:p w14:paraId="34D68182" w14:textId="77777777" w:rsidR="0083437E" w:rsidRDefault="0083437E" w:rsidP="00DD0400"/>
        </w:tc>
      </w:tr>
      <w:tr w:rsidR="0083437E" w14:paraId="60670418" w14:textId="77777777">
        <w:trPr>
          <w:trHeight w:val="340"/>
        </w:trPr>
        <w:tc>
          <w:tcPr>
            <w:tcW w:w="2926" w:type="dxa"/>
            <w:shd w:val="clear" w:color="auto" w:fill="auto"/>
          </w:tcPr>
          <w:p w14:paraId="56D5F8BB" w14:textId="77777777" w:rsidR="0083437E" w:rsidRDefault="0083437E" w:rsidP="00DD0400"/>
        </w:tc>
        <w:tc>
          <w:tcPr>
            <w:tcW w:w="2927" w:type="dxa"/>
            <w:shd w:val="clear" w:color="auto" w:fill="auto"/>
          </w:tcPr>
          <w:p w14:paraId="69B40E8C" w14:textId="77777777" w:rsidR="0083437E" w:rsidRDefault="0083437E" w:rsidP="00DD0400"/>
        </w:tc>
        <w:tc>
          <w:tcPr>
            <w:tcW w:w="2927" w:type="dxa"/>
            <w:shd w:val="clear" w:color="auto" w:fill="auto"/>
          </w:tcPr>
          <w:p w14:paraId="3B9F1149" w14:textId="77777777" w:rsidR="0083437E" w:rsidRDefault="0083437E" w:rsidP="00DD0400"/>
        </w:tc>
      </w:tr>
      <w:tr w:rsidR="0059112B" w14:paraId="623C2968" w14:textId="77777777">
        <w:trPr>
          <w:trHeight w:val="340"/>
        </w:trPr>
        <w:tc>
          <w:tcPr>
            <w:tcW w:w="2926" w:type="dxa"/>
            <w:shd w:val="clear" w:color="auto" w:fill="auto"/>
          </w:tcPr>
          <w:p w14:paraId="6B15001B" w14:textId="77777777" w:rsidR="0059112B" w:rsidRDefault="0059112B" w:rsidP="00DD0400"/>
        </w:tc>
        <w:tc>
          <w:tcPr>
            <w:tcW w:w="2927" w:type="dxa"/>
            <w:shd w:val="clear" w:color="auto" w:fill="auto"/>
          </w:tcPr>
          <w:p w14:paraId="1FB20186" w14:textId="77777777" w:rsidR="0059112B" w:rsidRDefault="0059112B" w:rsidP="00DD0400"/>
        </w:tc>
        <w:tc>
          <w:tcPr>
            <w:tcW w:w="2927" w:type="dxa"/>
            <w:shd w:val="clear" w:color="auto" w:fill="auto"/>
          </w:tcPr>
          <w:p w14:paraId="0AF132F2" w14:textId="77777777" w:rsidR="0059112B" w:rsidRDefault="0059112B" w:rsidP="00DD0400"/>
        </w:tc>
      </w:tr>
      <w:tr w:rsidR="0059112B" w14:paraId="0894D1D3" w14:textId="77777777">
        <w:trPr>
          <w:trHeight w:val="340"/>
        </w:trPr>
        <w:tc>
          <w:tcPr>
            <w:tcW w:w="2926" w:type="dxa"/>
            <w:shd w:val="clear" w:color="auto" w:fill="auto"/>
          </w:tcPr>
          <w:p w14:paraId="390D5D2A" w14:textId="77777777" w:rsidR="0059112B" w:rsidRDefault="0059112B" w:rsidP="00DD0400"/>
        </w:tc>
        <w:tc>
          <w:tcPr>
            <w:tcW w:w="2927" w:type="dxa"/>
            <w:shd w:val="clear" w:color="auto" w:fill="auto"/>
          </w:tcPr>
          <w:p w14:paraId="50BBDAB1" w14:textId="77777777" w:rsidR="0059112B" w:rsidRDefault="0059112B" w:rsidP="00DD0400"/>
        </w:tc>
        <w:tc>
          <w:tcPr>
            <w:tcW w:w="2927" w:type="dxa"/>
            <w:shd w:val="clear" w:color="auto" w:fill="auto"/>
          </w:tcPr>
          <w:p w14:paraId="51C18840" w14:textId="77777777" w:rsidR="0059112B" w:rsidRDefault="0059112B" w:rsidP="00DD0400"/>
        </w:tc>
      </w:tr>
      <w:tr w:rsidR="0083437E" w14:paraId="58A030AE" w14:textId="77777777">
        <w:trPr>
          <w:trHeight w:val="340"/>
        </w:trPr>
        <w:tc>
          <w:tcPr>
            <w:tcW w:w="2926" w:type="dxa"/>
            <w:shd w:val="clear" w:color="auto" w:fill="auto"/>
          </w:tcPr>
          <w:p w14:paraId="50424592" w14:textId="77777777" w:rsidR="0083437E" w:rsidRDefault="0083437E" w:rsidP="00DD0400"/>
        </w:tc>
        <w:tc>
          <w:tcPr>
            <w:tcW w:w="2927" w:type="dxa"/>
            <w:shd w:val="clear" w:color="auto" w:fill="auto"/>
          </w:tcPr>
          <w:p w14:paraId="1973DB8A" w14:textId="77777777" w:rsidR="0083437E" w:rsidRDefault="0083437E" w:rsidP="00DD0400"/>
        </w:tc>
        <w:tc>
          <w:tcPr>
            <w:tcW w:w="2927" w:type="dxa"/>
            <w:shd w:val="clear" w:color="auto" w:fill="auto"/>
          </w:tcPr>
          <w:p w14:paraId="0CBA0D62" w14:textId="77777777" w:rsidR="0083437E" w:rsidRDefault="0083437E" w:rsidP="00DD0400"/>
        </w:tc>
      </w:tr>
    </w:tbl>
    <w:p w14:paraId="14787960" w14:textId="77777777" w:rsidR="0083437E" w:rsidRDefault="0083437E" w:rsidP="00DD0400"/>
    <w:p w14:paraId="6CD51C82" w14:textId="77777777" w:rsidR="00C86BC1" w:rsidRDefault="00C86BC1" w:rsidP="00127C81"/>
    <w:sectPr w:rsidR="00C86BC1">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CB26E" w14:textId="77777777" w:rsidR="007419C9" w:rsidRDefault="007419C9">
      <w:r>
        <w:separator/>
      </w:r>
    </w:p>
    <w:p w14:paraId="20657333" w14:textId="77777777" w:rsidR="007419C9" w:rsidRDefault="007419C9"/>
  </w:endnote>
  <w:endnote w:type="continuationSeparator" w:id="0">
    <w:p w14:paraId="50A6E691" w14:textId="77777777" w:rsidR="007419C9" w:rsidRDefault="007419C9">
      <w:r>
        <w:continuationSeparator/>
      </w:r>
    </w:p>
    <w:p w14:paraId="65A1804C" w14:textId="77777777" w:rsidR="007419C9" w:rsidRDefault="00741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2FBF" w14:textId="33B4BFC2" w:rsidR="00622AD0" w:rsidRDefault="00622AD0" w:rsidP="0083437E">
    <w:pPr>
      <w:pStyle w:val="Pieddepage"/>
      <w:framePr w:wrap="around" w:vAnchor="text" w:hAnchor="margin" w:xAlign="right" w:y="1"/>
      <w:rPr>
        <w:rStyle w:val="Numrodepage"/>
      </w:rPr>
    </w:pPr>
    <w:r>
      <w:rPr>
        <w:rStyle w:val="Numrodepage"/>
      </w:rPr>
      <w:fldChar w:fldCharType="begin"/>
    </w:r>
    <w:r w:rsidR="008F5897">
      <w:rPr>
        <w:rStyle w:val="Numrodepage"/>
      </w:rPr>
      <w:instrText>PAGE</w:instrText>
    </w:r>
    <w:r>
      <w:rPr>
        <w:rStyle w:val="Numrodepage"/>
      </w:rPr>
      <w:instrText xml:space="preserve">  </w:instrText>
    </w:r>
    <w:r>
      <w:rPr>
        <w:rStyle w:val="Numrodepage"/>
      </w:rPr>
      <w:fldChar w:fldCharType="separate"/>
    </w:r>
    <w:r w:rsidR="00FC3DD6">
      <w:rPr>
        <w:rStyle w:val="Numrodepage"/>
        <w:noProof/>
      </w:rPr>
      <w:t>1</w:t>
    </w:r>
    <w:r>
      <w:rPr>
        <w:rStyle w:val="Numrodepage"/>
      </w:rPr>
      <w:fldChar w:fldCharType="end"/>
    </w:r>
  </w:p>
  <w:p w14:paraId="034F833D" w14:textId="77777777" w:rsidR="00622AD0" w:rsidRDefault="00622AD0" w:rsidP="0083437E">
    <w:pPr>
      <w:pStyle w:val="Pieddepage"/>
      <w:ind w:right="360"/>
    </w:pPr>
  </w:p>
  <w:p w14:paraId="1D334395" w14:textId="77777777" w:rsidR="00622AD0" w:rsidRDefault="00622A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D589" w14:textId="77777777" w:rsidR="00622AD0" w:rsidRDefault="00622AD0" w:rsidP="0083437E">
    <w:pPr>
      <w:pStyle w:val="Pieddepage"/>
      <w:framePr w:wrap="around" w:vAnchor="text" w:hAnchor="margin" w:xAlign="right" w:y="1"/>
      <w:rPr>
        <w:rStyle w:val="Numrodepage"/>
      </w:rPr>
    </w:pPr>
    <w:r>
      <w:rPr>
        <w:rStyle w:val="Numrodepage"/>
      </w:rPr>
      <w:fldChar w:fldCharType="begin"/>
    </w:r>
    <w:r w:rsidR="008F5897">
      <w:rPr>
        <w:rStyle w:val="Numrodepage"/>
      </w:rPr>
      <w:instrText>PAGE</w:instrText>
    </w:r>
    <w:r>
      <w:rPr>
        <w:rStyle w:val="Numrodepage"/>
      </w:rPr>
      <w:instrText xml:space="preserve">  </w:instrText>
    </w:r>
    <w:r>
      <w:rPr>
        <w:rStyle w:val="Numrodepage"/>
      </w:rPr>
      <w:fldChar w:fldCharType="separate"/>
    </w:r>
    <w:r w:rsidR="00892F7C">
      <w:rPr>
        <w:rStyle w:val="Numrodepage"/>
        <w:noProof/>
      </w:rPr>
      <w:t>1</w:t>
    </w:r>
    <w:r>
      <w:rPr>
        <w:rStyle w:val="Numrodepage"/>
      </w:rPr>
      <w:fldChar w:fldCharType="end"/>
    </w:r>
  </w:p>
  <w:p w14:paraId="4C50C767" w14:textId="6A1FE0C1" w:rsidR="00622AD0" w:rsidRDefault="00622AD0" w:rsidP="002A1DF1">
    <w:pPr>
      <w:pStyle w:val="Pieddepage"/>
      <w:ind w:right="360"/>
    </w:pPr>
    <w:r>
      <w:t xml:space="preserve">Nom de l’installation </w:t>
    </w:r>
    <w:r w:rsidR="009D6A18">
      <w:t>Ville de Lorrain</w:t>
    </w:r>
    <w:r w:rsidR="00877509">
      <w:t>e</w:t>
    </w:r>
    <w:r w:rsidR="009D6A18">
      <w:t xml:space="preserve"> </w:t>
    </w:r>
    <w:r>
      <w:t xml:space="preserve">(numéro </w:t>
    </w:r>
    <w:r w:rsidR="009D6A18">
      <w:t>X0008856)</w:t>
    </w:r>
    <w:r>
      <w:t>, année __</w:t>
    </w:r>
    <w:r w:rsidR="00877509">
      <w:t>2021</w:t>
    </w:r>
    <w:r>
      <w:t>_____</w:t>
    </w:r>
  </w:p>
  <w:p w14:paraId="5875A7B0" w14:textId="77777777" w:rsidR="00622AD0" w:rsidRDefault="0062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EA192" w14:textId="77777777" w:rsidR="007419C9" w:rsidRDefault="007419C9">
      <w:r>
        <w:separator/>
      </w:r>
    </w:p>
    <w:p w14:paraId="525A729D" w14:textId="77777777" w:rsidR="007419C9" w:rsidRDefault="007419C9"/>
  </w:footnote>
  <w:footnote w:type="continuationSeparator" w:id="0">
    <w:p w14:paraId="163ADAB8" w14:textId="77777777" w:rsidR="007419C9" w:rsidRDefault="007419C9">
      <w:r>
        <w:continuationSeparator/>
      </w:r>
    </w:p>
    <w:p w14:paraId="733A55BB" w14:textId="77777777" w:rsidR="007419C9" w:rsidRDefault="007419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44F30"/>
    <w:multiLevelType w:val="hybridMultilevel"/>
    <w:tmpl w:val="2EA00A7E"/>
    <w:lvl w:ilvl="0" w:tplc="246E0BF4">
      <w:numFmt w:val="bullet"/>
      <w:lvlText w:val=""/>
      <w:lvlJc w:val="left"/>
      <w:pPr>
        <w:tabs>
          <w:tab w:val="num" w:pos="1080"/>
        </w:tabs>
        <w:ind w:left="108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285681"/>
    <w:multiLevelType w:val="hybridMultilevel"/>
    <w:tmpl w:val="A7C83480"/>
    <w:lvl w:ilvl="0" w:tplc="0C0C0001">
      <w:start w:val="1"/>
      <w:numFmt w:val="bullet"/>
      <w:lvlText w:val=""/>
      <w:lvlJc w:val="left"/>
      <w:pPr>
        <w:tabs>
          <w:tab w:val="num" w:pos="1423"/>
        </w:tabs>
        <w:ind w:left="1423" w:hanging="360"/>
      </w:pPr>
      <w:rPr>
        <w:rFonts w:ascii="Symbol" w:hAnsi="Symbol" w:hint="default"/>
      </w:rPr>
    </w:lvl>
    <w:lvl w:ilvl="1" w:tplc="0C0C0003" w:tentative="1">
      <w:start w:val="1"/>
      <w:numFmt w:val="bullet"/>
      <w:lvlText w:val="o"/>
      <w:lvlJc w:val="left"/>
      <w:pPr>
        <w:tabs>
          <w:tab w:val="num" w:pos="2143"/>
        </w:tabs>
        <w:ind w:left="2143" w:hanging="360"/>
      </w:pPr>
      <w:rPr>
        <w:rFonts w:ascii="Courier New" w:hAnsi="Courier New" w:cs="Courier New" w:hint="default"/>
      </w:rPr>
    </w:lvl>
    <w:lvl w:ilvl="2" w:tplc="0C0C0005" w:tentative="1">
      <w:start w:val="1"/>
      <w:numFmt w:val="bullet"/>
      <w:lvlText w:val=""/>
      <w:lvlJc w:val="left"/>
      <w:pPr>
        <w:tabs>
          <w:tab w:val="num" w:pos="2863"/>
        </w:tabs>
        <w:ind w:left="2863" w:hanging="360"/>
      </w:pPr>
      <w:rPr>
        <w:rFonts w:ascii="Wingdings" w:hAnsi="Wingdings" w:hint="default"/>
      </w:rPr>
    </w:lvl>
    <w:lvl w:ilvl="3" w:tplc="0C0C0001" w:tentative="1">
      <w:start w:val="1"/>
      <w:numFmt w:val="bullet"/>
      <w:lvlText w:val=""/>
      <w:lvlJc w:val="left"/>
      <w:pPr>
        <w:tabs>
          <w:tab w:val="num" w:pos="3583"/>
        </w:tabs>
        <w:ind w:left="3583" w:hanging="360"/>
      </w:pPr>
      <w:rPr>
        <w:rFonts w:ascii="Symbol" w:hAnsi="Symbol" w:hint="default"/>
      </w:rPr>
    </w:lvl>
    <w:lvl w:ilvl="4" w:tplc="0C0C0003" w:tentative="1">
      <w:start w:val="1"/>
      <w:numFmt w:val="bullet"/>
      <w:lvlText w:val="o"/>
      <w:lvlJc w:val="left"/>
      <w:pPr>
        <w:tabs>
          <w:tab w:val="num" w:pos="4303"/>
        </w:tabs>
        <w:ind w:left="4303" w:hanging="360"/>
      </w:pPr>
      <w:rPr>
        <w:rFonts w:ascii="Courier New" w:hAnsi="Courier New" w:cs="Courier New" w:hint="default"/>
      </w:rPr>
    </w:lvl>
    <w:lvl w:ilvl="5" w:tplc="0C0C0005" w:tentative="1">
      <w:start w:val="1"/>
      <w:numFmt w:val="bullet"/>
      <w:lvlText w:val=""/>
      <w:lvlJc w:val="left"/>
      <w:pPr>
        <w:tabs>
          <w:tab w:val="num" w:pos="5023"/>
        </w:tabs>
        <w:ind w:left="5023" w:hanging="360"/>
      </w:pPr>
      <w:rPr>
        <w:rFonts w:ascii="Wingdings" w:hAnsi="Wingdings" w:hint="default"/>
      </w:rPr>
    </w:lvl>
    <w:lvl w:ilvl="6" w:tplc="0C0C0001" w:tentative="1">
      <w:start w:val="1"/>
      <w:numFmt w:val="bullet"/>
      <w:lvlText w:val=""/>
      <w:lvlJc w:val="left"/>
      <w:pPr>
        <w:tabs>
          <w:tab w:val="num" w:pos="5743"/>
        </w:tabs>
        <w:ind w:left="5743" w:hanging="360"/>
      </w:pPr>
      <w:rPr>
        <w:rFonts w:ascii="Symbol" w:hAnsi="Symbol" w:hint="default"/>
      </w:rPr>
    </w:lvl>
    <w:lvl w:ilvl="7" w:tplc="0C0C0003" w:tentative="1">
      <w:start w:val="1"/>
      <w:numFmt w:val="bullet"/>
      <w:lvlText w:val="o"/>
      <w:lvlJc w:val="left"/>
      <w:pPr>
        <w:tabs>
          <w:tab w:val="num" w:pos="6463"/>
        </w:tabs>
        <w:ind w:left="6463" w:hanging="360"/>
      </w:pPr>
      <w:rPr>
        <w:rFonts w:ascii="Courier New" w:hAnsi="Courier New" w:cs="Courier New" w:hint="default"/>
      </w:rPr>
    </w:lvl>
    <w:lvl w:ilvl="8" w:tplc="0C0C0005" w:tentative="1">
      <w:start w:val="1"/>
      <w:numFmt w:val="bullet"/>
      <w:lvlText w:val=""/>
      <w:lvlJc w:val="left"/>
      <w:pPr>
        <w:tabs>
          <w:tab w:val="num" w:pos="7183"/>
        </w:tabs>
        <w:ind w:left="7183" w:hanging="360"/>
      </w:pPr>
      <w:rPr>
        <w:rFonts w:ascii="Wingdings" w:hAnsi="Wingdings" w:hint="default"/>
      </w:rPr>
    </w:lvl>
  </w:abstractNum>
  <w:num w:numId="1" w16cid:durableId="871653549">
    <w:abstractNumId w:val="1"/>
  </w:num>
  <w:num w:numId="2" w16cid:durableId="39354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01"/>
    <w:rsid w:val="00024070"/>
    <w:rsid w:val="000256BD"/>
    <w:rsid w:val="00037B7E"/>
    <w:rsid w:val="00044F52"/>
    <w:rsid w:val="00045240"/>
    <w:rsid w:val="0006314C"/>
    <w:rsid w:val="0008171A"/>
    <w:rsid w:val="00081EE1"/>
    <w:rsid w:val="00082CF0"/>
    <w:rsid w:val="000838CB"/>
    <w:rsid w:val="00084532"/>
    <w:rsid w:val="000861BA"/>
    <w:rsid w:val="00092F61"/>
    <w:rsid w:val="00094209"/>
    <w:rsid w:val="000949ED"/>
    <w:rsid w:val="000C5425"/>
    <w:rsid w:val="000C62D7"/>
    <w:rsid w:val="000C6BF8"/>
    <w:rsid w:val="000D14C8"/>
    <w:rsid w:val="000E0D47"/>
    <w:rsid w:val="000E1201"/>
    <w:rsid w:val="000F52D7"/>
    <w:rsid w:val="00102348"/>
    <w:rsid w:val="001063DF"/>
    <w:rsid w:val="00127C81"/>
    <w:rsid w:val="00130370"/>
    <w:rsid w:val="0013356D"/>
    <w:rsid w:val="00133FF6"/>
    <w:rsid w:val="00134D56"/>
    <w:rsid w:val="0015406B"/>
    <w:rsid w:val="00177F51"/>
    <w:rsid w:val="00186AC4"/>
    <w:rsid w:val="001B4937"/>
    <w:rsid w:val="001D5E07"/>
    <w:rsid w:val="001E3665"/>
    <w:rsid w:val="001F433E"/>
    <w:rsid w:val="00200A0C"/>
    <w:rsid w:val="002232B9"/>
    <w:rsid w:val="00235EBB"/>
    <w:rsid w:val="00245D67"/>
    <w:rsid w:val="00256126"/>
    <w:rsid w:val="00257BF3"/>
    <w:rsid w:val="00262B2C"/>
    <w:rsid w:val="00266E94"/>
    <w:rsid w:val="00273CD9"/>
    <w:rsid w:val="002879DA"/>
    <w:rsid w:val="002A1DF1"/>
    <w:rsid w:val="002C479C"/>
    <w:rsid w:val="002D6888"/>
    <w:rsid w:val="00304BEA"/>
    <w:rsid w:val="00332CD2"/>
    <w:rsid w:val="003354A7"/>
    <w:rsid w:val="00335C57"/>
    <w:rsid w:val="00343B59"/>
    <w:rsid w:val="003472F8"/>
    <w:rsid w:val="00364871"/>
    <w:rsid w:val="00370F76"/>
    <w:rsid w:val="003C4B9B"/>
    <w:rsid w:val="003E3EE6"/>
    <w:rsid w:val="003E4167"/>
    <w:rsid w:val="003F6073"/>
    <w:rsid w:val="0040133D"/>
    <w:rsid w:val="004200C3"/>
    <w:rsid w:val="00422C2F"/>
    <w:rsid w:val="00427972"/>
    <w:rsid w:val="00431D4C"/>
    <w:rsid w:val="004435CB"/>
    <w:rsid w:val="00443FEF"/>
    <w:rsid w:val="00445572"/>
    <w:rsid w:val="004663CE"/>
    <w:rsid w:val="00467945"/>
    <w:rsid w:val="0047096D"/>
    <w:rsid w:val="00470A22"/>
    <w:rsid w:val="00470C13"/>
    <w:rsid w:val="00471D55"/>
    <w:rsid w:val="00474E47"/>
    <w:rsid w:val="00475BB2"/>
    <w:rsid w:val="00477E36"/>
    <w:rsid w:val="00477E50"/>
    <w:rsid w:val="00480E3F"/>
    <w:rsid w:val="00483D30"/>
    <w:rsid w:val="00484301"/>
    <w:rsid w:val="004A1E78"/>
    <w:rsid w:val="004A58A5"/>
    <w:rsid w:val="004A6509"/>
    <w:rsid w:val="004A66E9"/>
    <w:rsid w:val="004B1E3C"/>
    <w:rsid w:val="004B2861"/>
    <w:rsid w:val="004B286D"/>
    <w:rsid w:val="004D3C78"/>
    <w:rsid w:val="004E0A60"/>
    <w:rsid w:val="004E2DDD"/>
    <w:rsid w:val="004F7EFB"/>
    <w:rsid w:val="005079C5"/>
    <w:rsid w:val="00512A4A"/>
    <w:rsid w:val="005263F1"/>
    <w:rsid w:val="00530E01"/>
    <w:rsid w:val="00532C51"/>
    <w:rsid w:val="005336B1"/>
    <w:rsid w:val="00552A0A"/>
    <w:rsid w:val="00564DB9"/>
    <w:rsid w:val="005845D2"/>
    <w:rsid w:val="005905F7"/>
    <w:rsid w:val="0059112B"/>
    <w:rsid w:val="00595142"/>
    <w:rsid w:val="005B16E0"/>
    <w:rsid w:val="005B170F"/>
    <w:rsid w:val="005C0E63"/>
    <w:rsid w:val="005D281A"/>
    <w:rsid w:val="005D41FC"/>
    <w:rsid w:val="005E5D74"/>
    <w:rsid w:val="005E66C4"/>
    <w:rsid w:val="005E6A81"/>
    <w:rsid w:val="005F13FB"/>
    <w:rsid w:val="00606D6A"/>
    <w:rsid w:val="00622AD0"/>
    <w:rsid w:val="006350D3"/>
    <w:rsid w:val="00640CEA"/>
    <w:rsid w:val="006415EB"/>
    <w:rsid w:val="0065309C"/>
    <w:rsid w:val="006543CA"/>
    <w:rsid w:val="00660B6F"/>
    <w:rsid w:val="00673BDD"/>
    <w:rsid w:val="0068069A"/>
    <w:rsid w:val="0068485C"/>
    <w:rsid w:val="00685A59"/>
    <w:rsid w:val="00691905"/>
    <w:rsid w:val="00693975"/>
    <w:rsid w:val="00697B12"/>
    <w:rsid w:val="006B4E08"/>
    <w:rsid w:val="006B4FA2"/>
    <w:rsid w:val="006C75EE"/>
    <w:rsid w:val="006D4537"/>
    <w:rsid w:val="006F4454"/>
    <w:rsid w:val="00705EBE"/>
    <w:rsid w:val="00705EE3"/>
    <w:rsid w:val="00712611"/>
    <w:rsid w:val="00716944"/>
    <w:rsid w:val="0072040D"/>
    <w:rsid w:val="007267B6"/>
    <w:rsid w:val="0072793C"/>
    <w:rsid w:val="00727B9B"/>
    <w:rsid w:val="00730A6D"/>
    <w:rsid w:val="0073136D"/>
    <w:rsid w:val="007419C9"/>
    <w:rsid w:val="00743A08"/>
    <w:rsid w:val="00753995"/>
    <w:rsid w:val="00753D94"/>
    <w:rsid w:val="0076346C"/>
    <w:rsid w:val="00766637"/>
    <w:rsid w:val="00780A19"/>
    <w:rsid w:val="0078530C"/>
    <w:rsid w:val="00785803"/>
    <w:rsid w:val="007E7736"/>
    <w:rsid w:val="00801BF4"/>
    <w:rsid w:val="0083437E"/>
    <w:rsid w:val="00863227"/>
    <w:rsid w:val="00864043"/>
    <w:rsid w:val="00872A46"/>
    <w:rsid w:val="00876570"/>
    <w:rsid w:val="00877509"/>
    <w:rsid w:val="0089244E"/>
    <w:rsid w:val="00892F7C"/>
    <w:rsid w:val="00894010"/>
    <w:rsid w:val="008A4CEE"/>
    <w:rsid w:val="008B189E"/>
    <w:rsid w:val="008B2026"/>
    <w:rsid w:val="008B420E"/>
    <w:rsid w:val="008C2061"/>
    <w:rsid w:val="008D37A1"/>
    <w:rsid w:val="008D6EB9"/>
    <w:rsid w:val="008F5897"/>
    <w:rsid w:val="008F7A12"/>
    <w:rsid w:val="00903C5D"/>
    <w:rsid w:val="00913A02"/>
    <w:rsid w:val="009160E6"/>
    <w:rsid w:val="0095563D"/>
    <w:rsid w:val="009560FC"/>
    <w:rsid w:val="009603BD"/>
    <w:rsid w:val="00963F72"/>
    <w:rsid w:val="00965542"/>
    <w:rsid w:val="009758B6"/>
    <w:rsid w:val="00976CB2"/>
    <w:rsid w:val="00983935"/>
    <w:rsid w:val="009866D9"/>
    <w:rsid w:val="009A325F"/>
    <w:rsid w:val="009B1090"/>
    <w:rsid w:val="009B16EC"/>
    <w:rsid w:val="009D4EA5"/>
    <w:rsid w:val="009D6A18"/>
    <w:rsid w:val="009F3BD3"/>
    <w:rsid w:val="009F6641"/>
    <w:rsid w:val="00A0075C"/>
    <w:rsid w:val="00A016CC"/>
    <w:rsid w:val="00A1637F"/>
    <w:rsid w:val="00A17BD9"/>
    <w:rsid w:val="00A22F9E"/>
    <w:rsid w:val="00A333EE"/>
    <w:rsid w:val="00A41718"/>
    <w:rsid w:val="00A478A1"/>
    <w:rsid w:val="00A675E6"/>
    <w:rsid w:val="00A67703"/>
    <w:rsid w:val="00A734D4"/>
    <w:rsid w:val="00A820D8"/>
    <w:rsid w:val="00A82E4B"/>
    <w:rsid w:val="00A849B4"/>
    <w:rsid w:val="00A8657F"/>
    <w:rsid w:val="00A87AE7"/>
    <w:rsid w:val="00A92565"/>
    <w:rsid w:val="00AB049E"/>
    <w:rsid w:val="00AB4CD9"/>
    <w:rsid w:val="00AC40BA"/>
    <w:rsid w:val="00AD27CE"/>
    <w:rsid w:val="00AD7F6E"/>
    <w:rsid w:val="00AF606C"/>
    <w:rsid w:val="00B04D8C"/>
    <w:rsid w:val="00B135FD"/>
    <w:rsid w:val="00B169BA"/>
    <w:rsid w:val="00B20E2C"/>
    <w:rsid w:val="00B22FA3"/>
    <w:rsid w:val="00B46E77"/>
    <w:rsid w:val="00B47C37"/>
    <w:rsid w:val="00B53E5D"/>
    <w:rsid w:val="00B634AF"/>
    <w:rsid w:val="00B65E50"/>
    <w:rsid w:val="00B746DC"/>
    <w:rsid w:val="00B825D1"/>
    <w:rsid w:val="00BA10BA"/>
    <w:rsid w:val="00BA6B55"/>
    <w:rsid w:val="00BA6DFA"/>
    <w:rsid w:val="00BC39D4"/>
    <w:rsid w:val="00BC480A"/>
    <w:rsid w:val="00BD546A"/>
    <w:rsid w:val="00BD5BD1"/>
    <w:rsid w:val="00BF6430"/>
    <w:rsid w:val="00C07532"/>
    <w:rsid w:val="00C171DC"/>
    <w:rsid w:val="00C257D7"/>
    <w:rsid w:val="00C440EE"/>
    <w:rsid w:val="00C444B8"/>
    <w:rsid w:val="00C459E3"/>
    <w:rsid w:val="00C51D05"/>
    <w:rsid w:val="00C52250"/>
    <w:rsid w:val="00C571F7"/>
    <w:rsid w:val="00C57F2B"/>
    <w:rsid w:val="00C61387"/>
    <w:rsid w:val="00C72829"/>
    <w:rsid w:val="00C730F5"/>
    <w:rsid w:val="00C74F6B"/>
    <w:rsid w:val="00C86623"/>
    <w:rsid w:val="00C86BC1"/>
    <w:rsid w:val="00C933C2"/>
    <w:rsid w:val="00CA0F41"/>
    <w:rsid w:val="00CA3031"/>
    <w:rsid w:val="00CA548E"/>
    <w:rsid w:val="00CB23CF"/>
    <w:rsid w:val="00CB7091"/>
    <w:rsid w:val="00CC2070"/>
    <w:rsid w:val="00CC24C9"/>
    <w:rsid w:val="00CC6D39"/>
    <w:rsid w:val="00CD0050"/>
    <w:rsid w:val="00CD644E"/>
    <w:rsid w:val="00CE5851"/>
    <w:rsid w:val="00CE676C"/>
    <w:rsid w:val="00CE7755"/>
    <w:rsid w:val="00CF50DB"/>
    <w:rsid w:val="00D20256"/>
    <w:rsid w:val="00D25FB3"/>
    <w:rsid w:val="00D27EAC"/>
    <w:rsid w:val="00D303DD"/>
    <w:rsid w:val="00D30AA8"/>
    <w:rsid w:val="00D45B4E"/>
    <w:rsid w:val="00D47A6A"/>
    <w:rsid w:val="00D75AE7"/>
    <w:rsid w:val="00D805B5"/>
    <w:rsid w:val="00D81771"/>
    <w:rsid w:val="00D83B9E"/>
    <w:rsid w:val="00D849E3"/>
    <w:rsid w:val="00D85D23"/>
    <w:rsid w:val="00D875FE"/>
    <w:rsid w:val="00D93F67"/>
    <w:rsid w:val="00DB61DA"/>
    <w:rsid w:val="00DC13D8"/>
    <w:rsid w:val="00DC1A24"/>
    <w:rsid w:val="00DD0400"/>
    <w:rsid w:val="00E04001"/>
    <w:rsid w:val="00E14C6B"/>
    <w:rsid w:val="00E2775F"/>
    <w:rsid w:val="00E31751"/>
    <w:rsid w:val="00E367D2"/>
    <w:rsid w:val="00E42DA9"/>
    <w:rsid w:val="00E46D3B"/>
    <w:rsid w:val="00E5672E"/>
    <w:rsid w:val="00E56ABE"/>
    <w:rsid w:val="00E56B67"/>
    <w:rsid w:val="00E609C7"/>
    <w:rsid w:val="00E73290"/>
    <w:rsid w:val="00E86FF6"/>
    <w:rsid w:val="00E94464"/>
    <w:rsid w:val="00E95515"/>
    <w:rsid w:val="00EA32F4"/>
    <w:rsid w:val="00EB5164"/>
    <w:rsid w:val="00EB6C83"/>
    <w:rsid w:val="00ED3691"/>
    <w:rsid w:val="00EE0128"/>
    <w:rsid w:val="00EE6C3D"/>
    <w:rsid w:val="00EF1BA7"/>
    <w:rsid w:val="00EF210F"/>
    <w:rsid w:val="00EF71E7"/>
    <w:rsid w:val="00F019B9"/>
    <w:rsid w:val="00F06A58"/>
    <w:rsid w:val="00F07CA5"/>
    <w:rsid w:val="00F16E5F"/>
    <w:rsid w:val="00F30C30"/>
    <w:rsid w:val="00F32073"/>
    <w:rsid w:val="00F32378"/>
    <w:rsid w:val="00F44F79"/>
    <w:rsid w:val="00F4590A"/>
    <w:rsid w:val="00F510BE"/>
    <w:rsid w:val="00F60C06"/>
    <w:rsid w:val="00F60E38"/>
    <w:rsid w:val="00F642EE"/>
    <w:rsid w:val="00F65146"/>
    <w:rsid w:val="00F70CEF"/>
    <w:rsid w:val="00FA7977"/>
    <w:rsid w:val="00FC3DD6"/>
    <w:rsid w:val="00FD72DA"/>
    <w:rsid w:val="00FE1EB9"/>
    <w:rsid w:val="00FF411B"/>
    <w:rsid w:val="00FF62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5CBAC"/>
  <w15:chartTrackingRefBased/>
  <w15:docId w15:val="{4F7CEABC-3074-4E51-B810-9415876E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6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8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83437E"/>
    <w:pPr>
      <w:tabs>
        <w:tab w:val="center" w:pos="4320"/>
        <w:tab w:val="right" w:pos="8640"/>
      </w:tabs>
    </w:pPr>
  </w:style>
  <w:style w:type="character" w:styleId="Numrodepage">
    <w:name w:val="page number"/>
    <w:basedOn w:val="Policepardfaut"/>
    <w:rsid w:val="0083437E"/>
  </w:style>
  <w:style w:type="paragraph" w:styleId="Textedebulles">
    <w:name w:val="Balloon Text"/>
    <w:basedOn w:val="Normal"/>
    <w:semiHidden/>
    <w:rsid w:val="006B4FA2"/>
    <w:rPr>
      <w:rFonts w:ascii="Tahoma" w:hAnsi="Tahoma" w:cs="Tahoma"/>
      <w:sz w:val="16"/>
      <w:szCs w:val="16"/>
    </w:rPr>
  </w:style>
  <w:style w:type="character" w:styleId="Marquedecommentaire">
    <w:name w:val="annotation reference"/>
    <w:semiHidden/>
    <w:rsid w:val="006B4FA2"/>
    <w:rPr>
      <w:sz w:val="16"/>
      <w:szCs w:val="16"/>
    </w:rPr>
  </w:style>
  <w:style w:type="paragraph" w:styleId="Commentaire">
    <w:name w:val="annotation text"/>
    <w:basedOn w:val="Normal"/>
    <w:semiHidden/>
    <w:rsid w:val="006B4FA2"/>
    <w:rPr>
      <w:sz w:val="20"/>
      <w:szCs w:val="20"/>
    </w:rPr>
  </w:style>
  <w:style w:type="paragraph" w:styleId="Objetducommentaire">
    <w:name w:val="annotation subject"/>
    <w:basedOn w:val="Commentaire"/>
    <w:next w:val="Commentaire"/>
    <w:semiHidden/>
    <w:rsid w:val="006B4FA2"/>
    <w:rPr>
      <w:b/>
      <w:bCs/>
    </w:rPr>
  </w:style>
  <w:style w:type="paragraph" w:styleId="PrformatHTML">
    <w:name w:val="HTML Preformatted"/>
    <w:basedOn w:val="Normal"/>
    <w:rsid w:val="00D8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En-tte">
    <w:name w:val="header"/>
    <w:basedOn w:val="Normal"/>
    <w:rsid w:val="002A1DF1"/>
    <w:pPr>
      <w:tabs>
        <w:tab w:val="center" w:pos="4320"/>
        <w:tab w:val="right" w:pos="8640"/>
      </w:tabs>
    </w:pPr>
  </w:style>
  <w:style w:type="paragraph" w:styleId="Rvision">
    <w:name w:val="Revision"/>
    <w:hidden/>
    <w:uiPriority w:val="99"/>
    <w:semiHidden/>
    <w:rsid w:val="007313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1358</Words>
  <Characters>8224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Bilan annuel de la qualité de l’eau potable</vt:lpstr>
    </vt:vector>
  </TitlesOfParts>
  <Company>MENV</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 annuel de la qualité de l’eau potable</dc:title>
  <dc:subject/>
  <dc:creator>Caroline Robert</dc:creator>
  <cp:keywords/>
  <dc:description/>
  <cp:lastModifiedBy>Robert Jérôme</cp:lastModifiedBy>
  <cp:revision>3</cp:revision>
  <dcterms:created xsi:type="dcterms:W3CDTF">2025-01-31T16:21:00Z</dcterms:created>
  <dcterms:modified xsi:type="dcterms:W3CDTF">2025-01-31T16:31:00Z</dcterms:modified>
</cp:coreProperties>
</file>